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5C" w:rsidRPr="00D13C5C" w:rsidRDefault="00D13C5C" w:rsidP="001A62B8">
      <w:pPr>
        <w:autoSpaceDE w:val="0"/>
        <w:autoSpaceDN w:val="0"/>
        <w:adjustRightInd w:val="0"/>
        <w:spacing w:after="0" w:line="240" w:lineRule="auto"/>
        <w:ind w:left="5664" w:firstLine="708"/>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Приложение</w:t>
      </w:r>
    </w:p>
    <w:p w:rsidR="00D13C5C" w:rsidRPr="00D13C5C" w:rsidRDefault="00D13C5C" w:rsidP="001A62B8">
      <w:pPr>
        <w:autoSpaceDE w:val="0"/>
        <w:autoSpaceDN w:val="0"/>
        <w:adjustRightInd w:val="0"/>
        <w:spacing w:after="0" w:line="240" w:lineRule="auto"/>
        <w:ind w:left="5664" w:firstLine="708"/>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к приказу министерства</w:t>
      </w:r>
    </w:p>
    <w:p w:rsidR="00D13C5C" w:rsidRPr="00D13C5C" w:rsidRDefault="00D13C5C" w:rsidP="001A62B8">
      <w:pPr>
        <w:autoSpaceDE w:val="0"/>
        <w:autoSpaceDN w:val="0"/>
        <w:adjustRightInd w:val="0"/>
        <w:spacing w:after="0" w:line="240" w:lineRule="auto"/>
        <w:ind w:left="5664" w:firstLine="708"/>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экономического развития</w:t>
      </w:r>
    </w:p>
    <w:p w:rsidR="00D13C5C" w:rsidRPr="00D13C5C" w:rsidRDefault="00D13C5C" w:rsidP="001A62B8">
      <w:pPr>
        <w:autoSpaceDE w:val="0"/>
        <w:autoSpaceDN w:val="0"/>
        <w:adjustRightInd w:val="0"/>
        <w:spacing w:after="0" w:line="240" w:lineRule="auto"/>
        <w:ind w:left="6372"/>
        <w:rPr>
          <w:rFonts w:ascii="Arial" w:eastAsia="Times New Roman" w:hAnsi="Arial" w:cs="Arial"/>
          <w:sz w:val="26"/>
          <w:szCs w:val="26"/>
          <w:lang w:eastAsia="ru-RU"/>
        </w:rPr>
      </w:pPr>
      <w:r w:rsidRPr="00D13C5C">
        <w:rPr>
          <w:rFonts w:ascii="Times New Roman" w:eastAsia="Times New Roman" w:hAnsi="Times New Roman" w:cs="Times New Roman"/>
          <w:sz w:val="26"/>
          <w:szCs w:val="26"/>
          <w:lang w:eastAsia="ru-RU"/>
        </w:rPr>
        <w:t>Калужской области</w:t>
      </w:r>
      <w:r w:rsidRPr="00D13C5C">
        <w:rPr>
          <w:rFonts w:ascii="Arial" w:eastAsia="Times New Roman" w:hAnsi="Arial" w:cs="Arial"/>
          <w:sz w:val="26"/>
          <w:szCs w:val="26"/>
          <w:lang w:eastAsia="ru-RU"/>
        </w:rPr>
        <w:t xml:space="preserve">                                                                                         </w:t>
      </w:r>
      <w:r w:rsidR="001A62B8">
        <w:rPr>
          <w:rFonts w:ascii="Arial" w:eastAsia="Times New Roman" w:hAnsi="Arial" w:cs="Arial"/>
          <w:sz w:val="26"/>
          <w:szCs w:val="26"/>
          <w:lang w:eastAsia="ru-RU"/>
        </w:rPr>
        <w:t xml:space="preserve">                   </w:t>
      </w:r>
      <w:r w:rsidR="001A62B8">
        <w:rPr>
          <w:rFonts w:ascii="Times New Roman" w:eastAsia="Times New Roman" w:hAnsi="Times New Roman" w:cs="Times New Roman"/>
          <w:sz w:val="26"/>
          <w:szCs w:val="26"/>
          <w:lang w:eastAsia="ru-RU"/>
        </w:rPr>
        <w:t xml:space="preserve">от </w:t>
      </w:r>
      <w:r w:rsidR="006E3281">
        <w:rPr>
          <w:rFonts w:ascii="Times New Roman" w:eastAsia="Times New Roman" w:hAnsi="Times New Roman" w:cs="Times New Roman"/>
          <w:sz w:val="26"/>
          <w:szCs w:val="26"/>
          <w:lang w:eastAsia="ru-RU"/>
        </w:rPr>
        <w:t>02.09.2013</w:t>
      </w:r>
      <w:r w:rsidR="001A62B8">
        <w:rPr>
          <w:rFonts w:ascii="Times New Roman" w:eastAsia="Times New Roman" w:hAnsi="Times New Roman" w:cs="Times New Roman"/>
          <w:sz w:val="26"/>
          <w:szCs w:val="26"/>
          <w:lang w:eastAsia="ru-RU"/>
        </w:rPr>
        <w:t xml:space="preserve"> № </w:t>
      </w:r>
      <w:r w:rsidR="006E3281">
        <w:rPr>
          <w:rFonts w:ascii="Times New Roman" w:eastAsia="Times New Roman" w:hAnsi="Times New Roman" w:cs="Times New Roman"/>
          <w:sz w:val="26"/>
          <w:szCs w:val="26"/>
          <w:lang w:eastAsia="ru-RU"/>
        </w:rPr>
        <w:t>911</w:t>
      </w:r>
      <w:bookmarkStart w:id="0" w:name="_GoBack"/>
      <w:bookmarkEnd w:id="0"/>
      <w:r w:rsidRPr="00D13C5C">
        <w:rPr>
          <w:rFonts w:ascii="Times New Roman" w:eastAsia="Times New Roman" w:hAnsi="Times New Roman" w:cs="Times New Roman"/>
          <w:sz w:val="26"/>
          <w:szCs w:val="26"/>
          <w:lang w:eastAsia="ru-RU"/>
        </w:rPr>
        <w:t>-п</w:t>
      </w:r>
      <w:r w:rsidRPr="00D13C5C">
        <w:rPr>
          <w:rFonts w:ascii="Arial" w:eastAsia="Times New Roman" w:hAnsi="Arial" w:cs="Arial"/>
          <w:sz w:val="26"/>
          <w:szCs w:val="26"/>
          <w:lang w:eastAsia="ru-RU"/>
        </w:rPr>
        <w:t xml:space="preserve">        </w:t>
      </w:r>
    </w:p>
    <w:p w:rsidR="00D13C5C" w:rsidRPr="00D13C5C" w:rsidRDefault="00D13C5C" w:rsidP="00D13C5C">
      <w:pPr>
        <w:tabs>
          <w:tab w:val="left" w:pos="540"/>
        </w:tabs>
        <w:spacing w:after="0" w:line="240" w:lineRule="auto"/>
        <w:ind w:firstLine="540"/>
        <w:jc w:val="center"/>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center"/>
        <w:rPr>
          <w:rFonts w:ascii="Times New Roman" w:eastAsia="Times New Roman" w:hAnsi="Times New Roman" w:cs="Times New Roman"/>
          <w:b/>
          <w:sz w:val="26"/>
          <w:szCs w:val="26"/>
          <w:lang w:eastAsia="ru-RU"/>
        </w:rPr>
      </w:pPr>
      <w:r w:rsidRPr="00D13C5C">
        <w:rPr>
          <w:rFonts w:ascii="Times New Roman" w:eastAsia="Times New Roman" w:hAnsi="Times New Roman" w:cs="Times New Roman"/>
          <w:b/>
          <w:sz w:val="26"/>
          <w:szCs w:val="26"/>
          <w:lang w:eastAsia="ru-RU"/>
        </w:rPr>
        <w:t>АДМИНИСТРАТИВНЫЙ РЕГЛАМЕНТ</w:t>
      </w:r>
    </w:p>
    <w:p w:rsidR="00D13C5C" w:rsidRPr="00D13C5C" w:rsidRDefault="00D13C5C" w:rsidP="00D13C5C">
      <w:pPr>
        <w:tabs>
          <w:tab w:val="left" w:pos="540"/>
        </w:tabs>
        <w:spacing w:after="0" w:line="240" w:lineRule="auto"/>
        <w:ind w:firstLine="540"/>
        <w:jc w:val="center"/>
        <w:rPr>
          <w:rFonts w:ascii="Times New Roman" w:eastAsia="Times New Roman" w:hAnsi="Times New Roman" w:cs="Times New Roman"/>
          <w:b/>
          <w:sz w:val="26"/>
          <w:szCs w:val="26"/>
          <w:lang w:eastAsia="ru-RU"/>
        </w:rPr>
      </w:pPr>
    </w:p>
    <w:p w:rsidR="00D13C5C" w:rsidRPr="00D13C5C" w:rsidRDefault="00D13C5C" w:rsidP="00D13C5C">
      <w:pPr>
        <w:tabs>
          <w:tab w:val="left" w:pos="540"/>
        </w:tabs>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D13C5C">
        <w:rPr>
          <w:rFonts w:ascii="Times New Roman" w:eastAsia="Times New Roman" w:hAnsi="Times New Roman" w:cs="Times New Roman"/>
          <w:b/>
          <w:sz w:val="26"/>
          <w:szCs w:val="26"/>
          <w:lang w:eastAsia="ru-RU"/>
        </w:rPr>
        <w:t>предоставления министерством экономического развития Калужской области государственной услуги «Предоставление земельных участков, которые находятся в государственной собственности Калужской области и на которых расположены здания, строения, сооружения»</w:t>
      </w:r>
    </w:p>
    <w:p w:rsidR="00D13C5C" w:rsidRPr="00D13C5C" w:rsidRDefault="00D13C5C" w:rsidP="00D13C5C">
      <w:pPr>
        <w:tabs>
          <w:tab w:val="left" w:pos="540"/>
        </w:tabs>
        <w:spacing w:after="0" w:line="240" w:lineRule="auto"/>
        <w:ind w:firstLine="540"/>
        <w:jc w:val="center"/>
        <w:rPr>
          <w:rFonts w:ascii="Times New Roman" w:eastAsia="Times New Roman" w:hAnsi="Times New Roman" w:cs="Times New Roman"/>
          <w:b/>
          <w:sz w:val="26"/>
          <w:szCs w:val="26"/>
          <w:lang w:eastAsia="ru-RU"/>
        </w:rPr>
      </w:pPr>
    </w:p>
    <w:p w:rsidR="00D13C5C" w:rsidRPr="00D13C5C" w:rsidRDefault="00D13C5C" w:rsidP="00D13C5C">
      <w:pPr>
        <w:tabs>
          <w:tab w:val="left" w:pos="540"/>
        </w:tabs>
        <w:spacing w:after="0" w:line="240" w:lineRule="auto"/>
        <w:ind w:left="567" w:right="566"/>
        <w:jc w:val="center"/>
        <w:rPr>
          <w:rFonts w:ascii="Times New Roman" w:eastAsia="Times New Roman" w:hAnsi="Times New Roman" w:cs="Times New Roman"/>
          <w:b/>
          <w:sz w:val="26"/>
          <w:szCs w:val="26"/>
          <w:lang w:eastAsia="ru-RU"/>
        </w:rPr>
      </w:pPr>
      <w:smartTag w:uri="urn:schemas-microsoft-com:office:smarttags" w:element="place">
        <w:r w:rsidRPr="00D13C5C">
          <w:rPr>
            <w:rFonts w:ascii="Times New Roman" w:eastAsia="Times New Roman" w:hAnsi="Times New Roman" w:cs="Times New Roman"/>
            <w:b/>
            <w:sz w:val="26"/>
            <w:szCs w:val="26"/>
            <w:lang w:val="en-US" w:eastAsia="ru-RU"/>
          </w:rPr>
          <w:t>I</w:t>
        </w:r>
        <w:r w:rsidRPr="00D13C5C">
          <w:rPr>
            <w:rFonts w:ascii="Times New Roman" w:eastAsia="Times New Roman" w:hAnsi="Times New Roman" w:cs="Times New Roman"/>
            <w:b/>
            <w:sz w:val="26"/>
            <w:szCs w:val="26"/>
            <w:lang w:eastAsia="ru-RU"/>
          </w:rPr>
          <w:t>.</w:t>
        </w:r>
      </w:smartTag>
      <w:r w:rsidRPr="00D13C5C">
        <w:rPr>
          <w:rFonts w:ascii="Times New Roman" w:eastAsia="Times New Roman" w:hAnsi="Times New Roman" w:cs="Times New Roman"/>
          <w:b/>
          <w:sz w:val="26"/>
          <w:szCs w:val="26"/>
          <w:lang w:eastAsia="ru-RU"/>
        </w:rPr>
        <w:t xml:space="preserve"> Общие положения</w:t>
      </w:r>
    </w:p>
    <w:p w:rsidR="00D13C5C" w:rsidRPr="00D13C5C" w:rsidRDefault="00D13C5C" w:rsidP="00D13C5C">
      <w:pPr>
        <w:tabs>
          <w:tab w:val="left" w:pos="540"/>
        </w:tabs>
        <w:spacing w:after="0" w:line="240" w:lineRule="auto"/>
        <w:ind w:left="567" w:right="566"/>
        <w:rPr>
          <w:rFonts w:ascii="Times New Roman" w:eastAsia="Times New Roman" w:hAnsi="Times New Roman" w:cs="Times New Roman"/>
          <w:b/>
          <w:sz w:val="26"/>
          <w:szCs w:val="26"/>
          <w:lang w:eastAsia="ru-RU"/>
        </w:rPr>
      </w:pPr>
    </w:p>
    <w:p w:rsidR="00D13C5C" w:rsidRPr="00D13C5C" w:rsidRDefault="00D13C5C" w:rsidP="00D13C5C">
      <w:pPr>
        <w:tabs>
          <w:tab w:val="left" w:pos="540"/>
        </w:tabs>
        <w:autoSpaceDE w:val="0"/>
        <w:autoSpaceDN w:val="0"/>
        <w:adjustRightInd w:val="0"/>
        <w:spacing w:after="0" w:line="240" w:lineRule="auto"/>
        <w:ind w:left="567" w:right="566"/>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Предмет регулирования административного регламента предоставления государственной услуги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 w:val="left" w:pos="993"/>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1. </w:t>
      </w:r>
      <w:proofErr w:type="gramStart"/>
      <w:r w:rsidRPr="00D13C5C">
        <w:rPr>
          <w:rFonts w:ascii="Times New Roman" w:eastAsia="Times New Roman" w:hAnsi="Times New Roman" w:cs="Times New Roman"/>
          <w:sz w:val="26"/>
          <w:szCs w:val="26"/>
          <w:lang w:eastAsia="ru-RU"/>
        </w:rPr>
        <w:t>Административный регламент предоставления министерством экономического развития Калужской области (далее – Министерство) государственной услуги «Предоставление земельных участков, которые находятся в государственной собственности Калужской области и на которых расположены здания, строения, сооружения» (далее – Регламент) разработан в целях повышения качества предоставления и доступности результатов предоставления государственной услуги по предоставлению земельных участков, которые находятся в государственной собственности Калужской области и на которых расположены здания, строения</w:t>
      </w:r>
      <w:proofErr w:type="gramEnd"/>
      <w:r w:rsidRPr="00D13C5C">
        <w:rPr>
          <w:rFonts w:ascii="Times New Roman" w:eastAsia="Times New Roman" w:hAnsi="Times New Roman" w:cs="Times New Roman"/>
          <w:sz w:val="26"/>
          <w:szCs w:val="26"/>
          <w:lang w:eastAsia="ru-RU"/>
        </w:rPr>
        <w:t xml:space="preserve">, сооружения (далее – государственная услуга) для физических и юридических лиц, имеющих в собственности, безвозмездном пользовании, хозяйственном ведении или оперативном управлении здания, строения, сооружения, расположенные на испрашиваемых земельных участках. </w:t>
      </w:r>
    </w:p>
    <w:p w:rsidR="00D13C5C" w:rsidRPr="00D13C5C" w:rsidRDefault="00D13C5C" w:rsidP="00D13C5C">
      <w:pPr>
        <w:tabs>
          <w:tab w:val="left" w:pos="540"/>
          <w:tab w:val="left" w:pos="993"/>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2.</w:t>
      </w:r>
      <w:r w:rsidRPr="00D13C5C">
        <w:rPr>
          <w:rFonts w:ascii="Times New Roman" w:eastAsia="Times New Roman" w:hAnsi="Times New Roman" w:cs="Times New Roman"/>
          <w:sz w:val="26"/>
          <w:szCs w:val="26"/>
          <w:lang w:eastAsia="ru-RU"/>
        </w:rPr>
        <w:tab/>
      </w:r>
      <w:proofErr w:type="gramStart"/>
      <w:r w:rsidRPr="00D13C5C">
        <w:rPr>
          <w:rFonts w:ascii="Times New Roman" w:eastAsia="Times New Roman" w:hAnsi="Times New Roman" w:cs="Times New Roman"/>
          <w:sz w:val="26"/>
          <w:szCs w:val="26"/>
          <w:lang w:eastAsia="ru-RU"/>
        </w:rPr>
        <w:t xml:space="preserve">Настоящий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Министерства, осуществляемых по запросу граждан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закона «Об организации предоставления государственных и муниципальных услуг». </w:t>
      </w:r>
      <w:proofErr w:type="gramEnd"/>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autoSpaceDE w:val="0"/>
        <w:autoSpaceDN w:val="0"/>
        <w:adjustRightInd w:val="0"/>
        <w:spacing w:after="0" w:line="240" w:lineRule="auto"/>
        <w:ind w:left="567" w:right="566" w:hanging="27"/>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Описание заявителей</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3.  Заявителями государственной услуги являются физические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испрашиваемых земельных участках (далее – Заявители). </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 От имени физических и юридических лиц в предоставлении государственной услуги могут обращаться лица, действующие в соответствии с законом, иными правовыми актами, учредительными документами либо доверенностью, оформленной в установленном порядке.</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autoSpaceDE w:val="0"/>
        <w:autoSpaceDN w:val="0"/>
        <w:adjustRightInd w:val="0"/>
        <w:spacing w:after="0" w:line="240" w:lineRule="auto"/>
        <w:ind w:left="567" w:right="648" w:hanging="27"/>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Порядок информирования о правилах предоставления государственной услуги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5. Информация о местах нахождения и графиках работы органов исполнительной власти, предоставляющих государственную услугу и организациях, участвующих в предоставлении государственной услуги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5.1. Местонахождение и график работы Министерства.</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Местонахождение и график работы:</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248001, г. Калуга, ул. Кирова, 4, офис 512</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График работы Министерства:</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понедельник - четверг: 09.00 - 18.15;</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пятница:  9.00 – 17.00;</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перерыв: 13.00 - 14.00;</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выходные дни: суббота, воскресенье.</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Телефон для справок: (4842) 77-87-59 / 77-87-62.</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Адрес официального сайта: </w:t>
      </w:r>
      <w:r w:rsidRPr="00D13C5C">
        <w:rPr>
          <w:rFonts w:ascii="Times New Roman" w:eastAsia="Times New Roman" w:hAnsi="Times New Roman" w:cs="Times New Roman"/>
          <w:sz w:val="26"/>
          <w:szCs w:val="26"/>
          <w:lang w:val="en-US" w:eastAsia="ru-RU"/>
        </w:rPr>
        <w:t>http</w:t>
      </w:r>
      <w:r w:rsidRPr="00D13C5C">
        <w:rPr>
          <w:rFonts w:ascii="Times New Roman" w:eastAsia="Times New Roman" w:hAnsi="Times New Roman" w:cs="Times New Roman"/>
          <w:sz w:val="26"/>
          <w:szCs w:val="26"/>
          <w:lang w:eastAsia="ru-RU"/>
        </w:rPr>
        <w:t>://www.admoblkaluga.ru/</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Электронная почта: economy@adm.kaluga.ru.</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5.2 Организация предоставления государственной услуги осуществляется также государственным </w:t>
      </w:r>
      <w:r w:rsidR="001B018A">
        <w:rPr>
          <w:rFonts w:ascii="Times New Roman" w:eastAsia="Times New Roman" w:hAnsi="Times New Roman" w:cs="Times New Roman"/>
          <w:sz w:val="26"/>
          <w:szCs w:val="26"/>
          <w:lang w:eastAsia="ru-RU"/>
        </w:rPr>
        <w:t xml:space="preserve">бюджетным </w:t>
      </w:r>
      <w:r w:rsidRPr="00D13C5C">
        <w:rPr>
          <w:rFonts w:ascii="Times New Roman" w:eastAsia="Times New Roman" w:hAnsi="Times New Roman" w:cs="Times New Roman"/>
          <w:sz w:val="26"/>
          <w:szCs w:val="26"/>
          <w:lang w:eastAsia="ru-RU"/>
        </w:rPr>
        <w:t>учреждением Калужской области «Многофункциональный центр предоставления государственных и муниципальных услуг Калужской области» (далее – МФЦ).</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Местонахождение и график работы МФЦ:</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Калужская область, город Малоярославец, ул. Московская, д. 7</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График работы МФЦ:</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понедельник – пятница: 08.00 – 20.00;</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суббота: 08.00 – 17.00;</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выходной: воскресенье.</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Телефон горячей линии: </w:t>
      </w:r>
      <w:r w:rsidR="001B018A">
        <w:rPr>
          <w:rFonts w:ascii="Times New Roman" w:eastAsia="Times New Roman" w:hAnsi="Times New Roman" w:cs="Times New Roman"/>
          <w:sz w:val="26"/>
          <w:szCs w:val="26"/>
          <w:lang w:eastAsia="ru-RU"/>
        </w:rPr>
        <w:t xml:space="preserve">8-800-450-11-60, или 8 </w:t>
      </w:r>
      <w:r w:rsidRPr="00D13C5C">
        <w:rPr>
          <w:rFonts w:ascii="Times New Roman" w:eastAsia="Times New Roman" w:hAnsi="Times New Roman" w:cs="Times New Roman"/>
          <w:sz w:val="26"/>
          <w:szCs w:val="26"/>
          <w:lang w:eastAsia="ru-RU"/>
        </w:rPr>
        <w:t xml:space="preserve">(48431) </w:t>
      </w:r>
      <w:r w:rsidR="001B018A">
        <w:rPr>
          <w:rFonts w:ascii="Times New Roman" w:eastAsia="Times New Roman" w:hAnsi="Times New Roman" w:cs="Times New Roman"/>
          <w:sz w:val="26"/>
          <w:szCs w:val="26"/>
          <w:lang w:eastAsia="ru-RU"/>
        </w:rPr>
        <w:t>5-65-65</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Адрес официального сайта: http://</w:t>
      </w:r>
      <w:r w:rsidRPr="00D13C5C">
        <w:rPr>
          <w:rFonts w:ascii="Times New Roman" w:eastAsia="Times New Roman" w:hAnsi="Times New Roman" w:cs="Times New Roman"/>
          <w:sz w:val="26"/>
          <w:szCs w:val="26"/>
          <w:lang w:val="en-US" w:eastAsia="ru-RU"/>
        </w:rPr>
        <w:t>www</w:t>
      </w:r>
      <w:r w:rsidRPr="00D13C5C">
        <w:rPr>
          <w:rFonts w:ascii="Times New Roman" w:eastAsia="Times New Roman" w:hAnsi="Times New Roman" w:cs="Times New Roman"/>
          <w:sz w:val="26"/>
          <w:szCs w:val="26"/>
          <w:lang w:eastAsia="ru-RU"/>
        </w:rPr>
        <w:t>.mfc-maliy.admoblkaluga.ru/</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Электронная почта: mfc@adm.kaluga.ru</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6. Информация о правилах предоставления государственной услуги и о месте нахождения и графике работы Министерства, а также информация о многофункциональных центрах предоставления государственных услуг размещается:</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на официальном сайте Министерства в информационно-телекоммуникационной сети Интернет (далее – официальный сайт);</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в региональной государственной информационной системе «Портал государственных и муниципальных услуг (функций) Калужской области» (http://</w:t>
      </w:r>
      <w:r w:rsidRPr="00D13C5C">
        <w:rPr>
          <w:rFonts w:ascii="Times New Roman" w:eastAsia="Times New Roman" w:hAnsi="Times New Roman" w:cs="Times New Roman"/>
          <w:sz w:val="26"/>
          <w:szCs w:val="26"/>
          <w:lang w:val="en-US" w:eastAsia="ru-RU"/>
        </w:rPr>
        <w:t>www</w:t>
      </w:r>
      <w:r w:rsidRPr="00D13C5C">
        <w:rPr>
          <w:rFonts w:ascii="Times New Roman" w:eastAsia="Times New Roman" w:hAnsi="Times New Roman" w:cs="Times New Roman"/>
          <w:sz w:val="26"/>
          <w:szCs w:val="26"/>
          <w:lang w:eastAsia="ru-RU"/>
        </w:rPr>
        <w:t>.</w:t>
      </w:r>
      <w:proofErr w:type="spellStart"/>
      <w:r w:rsidRPr="00D13C5C">
        <w:rPr>
          <w:rFonts w:ascii="Times New Roman" w:eastAsia="Times New Roman" w:hAnsi="Times New Roman" w:cs="Times New Roman"/>
          <w:sz w:val="26"/>
          <w:szCs w:val="26"/>
          <w:lang w:val="en-US" w:eastAsia="ru-RU"/>
        </w:rPr>
        <w:t>gosuslugi</w:t>
      </w:r>
      <w:proofErr w:type="spellEnd"/>
      <w:r w:rsidRPr="00D13C5C">
        <w:rPr>
          <w:rFonts w:ascii="Times New Roman" w:eastAsia="Times New Roman" w:hAnsi="Times New Roman" w:cs="Times New Roman"/>
          <w:sz w:val="26"/>
          <w:szCs w:val="26"/>
          <w:lang w:eastAsia="ru-RU"/>
        </w:rPr>
        <w:t>.</w:t>
      </w:r>
      <w:proofErr w:type="spellStart"/>
      <w:r w:rsidRPr="00D13C5C">
        <w:rPr>
          <w:rFonts w:ascii="Times New Roman" w:eastAsia="Times New Roman" w:hAnsi="Times New Roman" w:cs="Times New Roman"/>
          <w:sz w:val="26"/>
          <w:szCs w:val="26"/>
          <w:lang w:val="en-US" w:eastAsia="ru-RU"/>
        </w:rPr>
        <w:t>admoblkaluga</w:t>
      </w:r>
      <w:proofErr w:type="spellEnd"/>
      <w:r w:rsidRPr="00D13C5C">
        <w:rPr>
          <w:rFonts w:ascii="Times New Roman" w:eastAsia="Times New Roman" w:hAnsi="Times New Roman" w:cs="Times New Roman"/>
          <w:sz w:val="26"/>
          <w:szCs w:val="26"/>
          <w:lang w:eastAsia="ru-RU"/>
        </w:rPr>
        <w:t>.</w:t>
      </w:r>
      <w:proofErr w:type="spellStart"/>
      <w:r w:rsidRPr="00D13C5C">
        <w:rPr>
          <w:rFonts w:ascii="Times New Roman" w:eastAsia="Times New Roman" w:hAnsi="Times New Roman" w:cs="Times New Roman"/>
          <w:sz w:val="26"/>
          <w:szCs w:val="26"/>
          <w:lang w:val="en-US" w:eastAsia="ru-RU"/>
        </w:rPr>
        <w:t>ru</w:t>
      </w:r>
      <w:proofErr w:type="spellEnd"/>
      <w:r w:rsidRPr="00D13C5C">
        <w:rPr>
          <w:rFonts w:ascii="Times New Roman" w:eastAsia="Times New Roman" w:hAnsi="Times New Roman" w:cs="Times New Roman"/>
          <w:sz w:val="26"/>
          <w:szCs w:val="26"/>
          <w:lang w:eastAsia="ru-RU"/>
        </w:rPr>
        <w:t>/);</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на информационных стендах в местах предоставления государственной услуги.</w:t>
      </w:r>
    </w:p>
    <w:p w:rsidR="00D13C5C" w:rsidRPr="00D13C5C" w:rsidRDefault="00D13C5C" w:rsidP="00D13C5C">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6.1. Указанная информация может быть получена в порядке индивидуального консультирования (пункты 7 – 9 настоящего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D13C5C" w:rsidRPr="00D13C5C" w:rsidRDefault="00D13C5C" w:rsidP="00D13C5C">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индивидуальное консультирование лично;</w:t>
      </w:r>
    </w:p>
    <w:p w:rsidR="00D13C5C" w:rsidRPr="00D13C5C" w:rsidRDefault="00D13C5C" w:rsidP="00D13C5C">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индивидуальное консультирование по почте;</w:t>
      </w:r>
    </w:p>
    <w:p w:rsidR="00D13C5C" w:rsidRPr="00D13C5C" w:rsidRDefault="00D13C5C" w:rsidP="00D13C5C">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lastRenderedPageBreak/>
        <w:t>индивидуальное консультирование по телефону;</w:t>
      </w:r>
    </w:p>
    <w:p w:rsidR="00D13C5C" w:rsidRPr="00D13C5C" w:rsidRDefault="00D13C5C" w:rsidP="00D13C5C">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публичное письменное консультирование;</w:t>
      </w:r>
    </w:p>
    <w:p w:rsidR="00D13C5C" w:rsidRPr="00D13C5C" w:rsidRDefault="00D13C5C" w:rsidP="00D13C5C">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публичное устное консультирование.</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7.  Индивидуальное консультирование лично.</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При личном обращении заинтересованного лица в Министерство время ожидания в очереди для получения у сотрудника Министерства консультации о правилах предоставления государствен</w:t>
      </w:r>
      <w:r w:rsidR="00635EC2">
        <w:rPr>
          <w:rFonts w:ascii="Times New Roman" w:eastAsia="Times New Roman" w:hAnsi="Times New Roman" w:cs="Times New Roman"/>
          <w:sz w:val="26"/>
          <w:szCs w:val="26"/>
          <w:lang w:eastAsia="ru-RU"/>
        </w:rPr>
        <w:t>ной услуги не должно превышать 15</w:t>
      </w:r>
      <w:r w:rsidRPr="00D13C5C">
        <w:rPr>
          <w:rFonts w:ascii="Times New Roman" w:eastAsia="Times New Roman" w:hAnsi="Times New Roman" w:cs="Times New Roman"/>
          <w:sz w:val="26"/>
          <w:szCs w:val="26"/>
          <w:lang w:eastAsia="ru-RU"/>
        </w:rPr>
        <w:t xml:space="preserve"> минут.</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Сотрудник отдела, предоставляющего государственную услугу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обратившееся в Министерство заинтересованное лицо по поставленным им вопросам, касающимся порядка и правил предоставления государственной услуги.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Устное информирование заинтересованного лица при личном обращении в Министерство осуществляется сотрудником Министерства не более 15 минут.</w:t>
      </w:r>
    </w:p>
    <w:p w:rsidR="00840022" w:rsidRDefault="00B334EB"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подготовки и направления ответов</w:t>
      </w:r>
      <w:r w:rsidR="00840022">
        <w:rPr>
          <w:rFonts w:ascii="Times New Roman" w:eastAsia="Times New Roman" w:hAnsi="Times New Roman" w:cs="Times New Roman"/>
          <w:sz w:val="26"/>
          <w:szCs w:val="26"/>
          <w:lang w:eastAsia="ru-RU"/>
        </w:rPr>
        <w:t xml:space="preserve"> н</w:t>
      </w:r>
      <w:r>
        <w:rPr>
          <w:rFonts w:ascii="Times New Roman" w:eastAsia="Times New Roman" w:hAnsi="Times New Roman" w:cs="Times New Roman"/>
          <w:sz w:val="26"/>
          <w:szCs w:val="26"/>
          <w:lang w:eastAsia="ru-RU"/>
        </w:rPr>
        <w:t xml:space="preserve">а обращения заявителей в целях информации о порядке </w:t>
      </w:r>
      <w:r w:rsidR="00840022">
        <w:rPr>
          <w:rFonts w:ascii="Times New Roman" w:eastAsia="Times New Roman" w:hAnsi="Times New Roman" w:cs="Times New Roman"/>
          <w:sz w:val="26"/>
          <w:szCs w:val="26"/>
          <w:lang w:eastAsia="ru-RU"/>
        </w:rPr>
        <w:t>предоставления государственной услуги – 10 дней.</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8. Индивидуальное консультирование по почте (по электронной почте).</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При обращении в Министерство с использованием средств почтовой связи, электронной почты.</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Почтовый адрес Министерства: 248001, г. Калуга, ул. Кирова 4 (Министерство экономического развития Калужской области).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Адрес электронной почты Министерства: economy@adm.kaluga.ru.</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При поступлении от заинтересованного лица письменного обращения в Министерство,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9. Индивидуальное консультирование по телефону.</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При ответах на устные обращения по телефону сотрудник Министерства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Министерства, принявшего телефонный звонок.</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При невозможности сотрудника Министерства,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Министерства,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lastRenderedPageBreak/>
        <w:t>Информирование заинтересованного лица по телефону о правилах предоставления государственной услуги осуществляется сотрудником Министерства не более 15 минут.</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В случае</w:t>
      </w:r>
      <w:proofErr w:type="gramStart"/>
      <w:r w:rsidRPr="00D13C5C">
        <w:rPr>
          <w:rFonts w:ascii="Times New Roman" w:eastAsia="Times New Roman" w:hAnsi="Times New Roman" w:cs="Times New Roman"/>
          <w:sz w:val="26"/>
          <w:szCs w:val="26"/>
          <w:lang w:eastAsia="ru-RU"/>
        </w:rPr>
        <w:t>,</w:t>
      </w:r>
      <w:proofErr w:type="gramEnd"/>
      <w:r w:rsidRPr="00D13C5C">
        <w:rPr>
          <w:rFonts w:ascii="Times New Roman" w:eastAsia="Times New Roman" w:hAnsi="Times New Roman" w:cs="Times New Roman"/>
          <w:sz w:val="26"/>
          <w:szCs w:val="26"/>
          <w:lang w:eastAsia="ru-RU"/>
        </w:rPr>
        <w:t xml:space="preserve">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заинтересованного лица время для устного информирования.</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10. Публичное письменное консультирование.</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на Портале государственных и муниципальных услуг (функций) Калужской области. </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11. Публичное устное консультирование.</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Публичное устное консультирование осуществляется уполномоченным сотрудником Министерства,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12. Сотрудники отдела Министерства, предоставляющего государственную услугу, при ответе на обращения граждан и организаций обязаны:</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при устном обращении заинтересованного лица (по телефону или лично) сотрудники Министерства, осуществляющие консультирование, дают ответ самостоятельно. </w:t>
      </w:r>
      <w:proofErr w:type="gramStart"/>
      <w:r w:rsidRPr="00D13C5C">
        <w:rPr>
          <w:rFonts w:ascii="Times New Roman" w:eastAsia="Times New Roman" w:hAnsi="Times New Roman" w:cs="Times New Roman"/>
          <w:sz w:val="26"/>
          <w:szCs w:val="26"/>
          <w:lang w:eastAsia="ru-RU"/>
        </w:rPr>
        <w:t>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сотрудники Министерства,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Министерства.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ответы на поставленные вопросы;</w:t>
      </w:r>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должность, фамилию и инициалы лица, подписавшего ответ;</w:t>
      </w:r>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фамилию и инициалы исполнителя;</w:t>
      </w:r>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наименование структурного подразделения - исполнителя;</w:t>
      </w:r>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номер телефона исполнителя;</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сотрудники Министерства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w:t>
      </w:r>
      <w:r w:rsidRPr="00D13C5C">
        <w:rPr>
          <w:rFonts w:ascii="Times New Roman" w:eastAsia="Times New Roman" w:hAnsi="Times New Roman" w:cs="Times New Roman"/>
          <w:sz w:val="26"/>
          <w:szCs w:val="26"/>
          <w:lang w:eastAsia="ru-RU"/>
        </w:rPr>
        <w:lastRenderedPageBreak/>
        <w:t>косвенно на индивидуальные решения заинтересованных лиц.</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13. На стендах в местах предоставления государственной услуги размещаются следующие информационные материалы:</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текст настоящего Регламента с приложениями (полная версия в сети Интернет на официальном сайте Министерства: </w:t>
      </w:r>
      <w:r w:rsidRPr="00D13C5C">
        <w:rPr>
          <w:rFonts w:ascii="Times New Roman" w:eastAsia="Times New Roman" w:hAnsi="Times New Roman" w:cs="Times New Roman"/>
          <w:sz w:val="26"/>
          <w:szCs w:val="26"/>
          <w:lang w:val="en-US" w:eastAsia="ru-RU"/>
        </w:rPr>
        <w:t>http</w:t>
      </w:r>
      <w:r w:rsidRPr="00D13C5C">
        <w:rPr>
          <w:rFonts w:ascii="Times New Roman" w:eastAsia="Times New Roman" w:hAnsi="Times New Roman" w:cs="Times New Roman"/>
          <w:sz w:val="26"/>
          <w:szCs w:val="26"/>
          <w:lang w:eastAsia="ru-RU"/>
        </w:rPr>
        <w:t xml:space="preserve">://www.admoblkaluga.ru/ (далее – официальный сайт)); </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юридическим лицам, с описанием конечного результата обращения в каждый из указанных органов (организаций), а также </w:t>
      </w:r>
      <w:r w:rsidRPr="00D13C5C">
        <w:rPr>
          <w:rFonts w:ascii="Times New Roman" w:eastAsia="Times New Roman" w:hAnsi="Times New Roman" w:cs="Times New Roman"/>
          <w:sz w:val="26"/>
          <w:szCs w:val="26"/>
          <w:lang w:eastAsia="ru-RU"/>
        </w:rPr>
        <w:tab/>
        <w:t xml:space="preserve">последовательность обращения в указанные органы (при наличии); </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 Министерства; </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выдержки из нормативных правовых актов по наиболее часто задаваемым вопросам; </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требования к письменному запросу о предоставлении консультации, образец запроса о предоставлении консультации;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перечень документов, необходимых для предоставления государственной услуги, направляемых Заявителем в Министерство, и требования, предъявляемые к этим документам;</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формы документов для заполнения, образцы заполнения документов;</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перечень оснований для отказа в предоставлении государственной услуги;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порядок обжалования решения, действий или бездействия сотрудников Министерства, предоставляющих государственную услугу.</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14. В информационно-телекоммуникационной сети Интернет на официальных сайтах </w:t>
      </w:r>
      <w:r w:rsidR="00982CBA">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Министерства</w:t>
      </w:r>
      <w:r w:rsidR="00982CBA">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 xml:space="preserve"> размещаются</w:t>
      </w:r>
      <w:r w:rsidR="00982CBA">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 xml:space="preserve"> следующие </w:t>
      </w:r>
      <w:r w:rsidR="00982CBA">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 xml:space="preserve">информационные </w:t>
      </w:r>
      <w:r w:rsidR="00982CBA">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материалы:</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полное наименование и почтовый адрес структурного подразделения Министерства, предоставляющего государственную услугу;</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справочные телефоны, по которым можно получить консультацию по порядку предоставления государственной услуги;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адрес электронной почты Министерства;</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текст настоящего Регламента (с соответствующими ссылками на блок-схемы, отображающие алгоритм прохождения административных процедур) с приложениями;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информационные материалы (полная версия), содержащиеся на стендах в местах предоставления государственной услуги.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15. В региональной информационной системе «Портал государственных и </w:t>
      </w:r>
      <w:r w:rsidRPr="00D13C5C">
        <w:rPr>
          <w:rFonts w:ascii="Times New Roman" w:eastAsia="Times New Roman" w:hAnsi="Times New Roman" w:cs="Times New Roman"/>
          <w:sz w:val="26"/>
          <w:szCs w:val="26"/>
          <w:lang w:eastAsia="ru-RU"/>
        </w:rPr>
        <w:lastRenderedPageBreak/>
        <w:t>муниципальных услуг (функций) Калужской области» размещается информация:</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полное наименование, почтовый адрес и график работы структурного подразделения Министерства;</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справочные телефоны, по которым можно получить консультацию по порядку предоставления государственной услуги;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адреса электронной почты;</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16. Блок-схема предоставления государственной услуги приведена в Приложении </w:t>
      </w:r>
      <w:r w:rsidR="00E67F52">
        <w:rPr>
          <w:rFonts w:ascii="Times New Roman" w:eastAsia="Times New Roman" w:hAnsi="Times New Roman" w:cs="Times New Roman"/>
          <w:sz w:val="26"/>
          <w:szCs w:val="26"/>
          <w:lang w:eastAsia="ru-RU"/>
        </w:rPr>
        <w:t>3</w:t>
      </w:r>
      <w:r w:rsidRPr="00D13C5C">
        <w:rPr>
          <w:rFonts w:ascii="Times New Roman" w:eastAsia="Times New Roman" w:hAnsi="Times New Roman" w:cs="Times New Roman"/>
          <w:sz w:val="26"/>
          <w:szCs w:val="26"/>
          <w:lang w:eastAsia="ru-RU"/>
        </w:rPr>
        <w:t xml:space="preserve"> настоящего Регламента.</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jc w:val="center"/>
        <w:outlineLvl w:val="0"/>
        <w:rPr>
          <w:rFonts w:ascii="Times New Roman" w:eastAsia="Times New Roman" w:hAnsi="Times New Roman" w:cs="Times New Roman"/>
          <w:b/>
          <w:sz w:val="26"/>
          <w:szCs w:val="26"/>
          <w:lang w:eastAsia="ru-RU"/>
        </w:rPr>
      </w:pPr>
      <w:r w:rsidRPr="00D13C5C">
        <w:rPr>
          <w:rFonts w:ascii="Times New Roman" w:eastAsia="Times New Roman" w:hAnsi="Times New Roman" w:cs="Times New Roman"/>
          <w:b/>
          <w:sz w:val="26"/>
          <w:szCs w:val="26"/>
          <w:lang w:val="en-US" w:eastAsia="ru-RU"/>
        </w:rPr>
        <w:t>II</w:t>
      </w:r>
      <w:r w:rsidRPr="00D13C5C">
        <w:rPr>
          <w:rFonts w:ascii="Times New Roman" w:eastAsia="Times New Roman" w:hAnsi="Times New Roman" w:cs="Times New Roman"/>
          <w:b/>
          <w:sz w:val="26"/>
          <w:szCs w:val="26"/>
          <w:lang w:eastAsia="ru-RU"/>
        </w:rPr>
        <w:t>. Стандарт предоставления государственной услуги</w:t>
      </w:r>
    </w:p>
    <w:p w:rsidR="00D13C5C" w:rsidRPr="00D13C5C" w:rsidRDefault="00D13C5C" w:rsidP="00D13C5C">
      <w:pPr>
        <w:tabs>
          <w:tab w:val="left" w:pos="540"/>
        </w:tabs>
        <w:spacing w:after="0" w:line="240" w:lineRule="auto"/>
        <w:ind w:left="567" w:right="566"/>
        <w:jc w:val="center"/>
        <w:outlineLvl w:val="0"/>
        <w:rPr>
          <w:rFonts w:ascii="Times New Roman" w:eastAsia="Times New Roman" w:hAnsi="Times New Roman" w:cs="Times New Roman"/>
          <w:bCs/>
          <w:sz w:val="26"/>
          <w:szCs w:val="26"/>
          <w:lang w:eastAsia="ru-RU"/>
        </w:rPr>
      </w:pPr>
    </w:p>
    <w:p w:rsidR="00D13C5C" w:rsidRPr="00D13C5C" w:rsidRDefault="00D13C5C" w:rsidP="00D13C5C">
      <w:pPr>
        <w:tabs>
          <w:tab w:val="left" w:pos="540"/>
        </w:tabs>
        <w:spacing w:after="0" w:line="240" w:lineRule="auto"/>
        <w:ind w:left="567" w:right="566"/>
        <w:jc w:val="center"/>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 xml:space="preserve"> Наименование государственной услуги</w:t>
      </w:r>
    </w:p>
    <w:p w:rsidR="00D13C5C" w:rsidRPr="00D13C5C" w:rsidRDefault="00D13C5C" w:rsidP="00D13C5C">
      <w:pPr>
        <w:tabs>
          <w:tab w:val="left" w:pos="540"/>
        </w:tabs>
        <w:spacing w:after="0" w:line="240" w:lineRule="auto"/>
        <w:ind w:firstLine="540"/>
        <w:jc w:val="center"/>
        <w:outlineLvl w:val="0"/>
        <w:rPr>
          <w:rFonts w:ascii="Times New Roman" w:eastAsia="Times New Roman" w:hAnsi="Times New Roman" w:cs="Times New Roman"/>
          <w:bCs/>
          <w:sz w:val="26"/>
          <w:szCs w:val="26"/>
          <w:lang w:eastAsia="ru-RU"/>
        </w:rPr>
      </w:pP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17. Наименование государственной услуги - предоставление земельных участков, которые находятся в государственной собственности Калужской области и на которых расположены здания, строения, сооружения.</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bCs/>
          <w:sz w:val="26"/>
          <w:szCs w:val="26"/>
          <w:lang w:eastAsia="ru-RU"/>
        </w:rPr>
      </w:pPr>
    </w:p>
    <w:p w:rsidR="00D13C5C" w:rsidRPr="00D13C5C" w:rsidRDefault="00D13C5C" w:rsidP="00D13C5C">
      <w:pPr>
        <w:tabs>
          <w:tab w:val="left" w:pos="540"/>
        </w:tabs>
        <w:spacing w:after="0" w:line="240" w:lineRule="auto"/>
        <w:ind w:left="567" w:right="566"/>
        <w:jc w:val="center"/>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Наименование органа исполнительной власти, непосредственно предоставляющего государственную услугу</w:t>
      </w:r>
    </w:p>
    <w:p w:rsidR="00D13C5C" w:rsidRPr="00D13C5C" w:rsidRDefault="00D13C5C" w:rsidP="00D13C5C">
      <w:pPr>
        <w:tabs>
          <w:tab w:val="left" w:pos="540"/>
        </w:tabs>
        <w:spacing w:after="0" w:line="240" w:lineRule="auto"/>
        <w:jc w:val="center"/>
        <w:outlineLvl w:val="0"/>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18. Предоставление государственной услуги осуществляет министерство экономического развития Калужской области.</w:t>
      </w: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19. Для предоставления государственной услуги необходимы документы, находящиеся в распоряжении следующих государственных органов и подведомственных им учреждений:</w:t>
      </w: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color w:val="FF0000"/>
          <w:sz w:val="26"/>
          <w:szCs w:val="26"/>
          <w:lang w:eastAsia="ru-RU"/>
        </w:rPr>
      </w:pPr>
      <w:r w:rsidRPr="00D13C5C">
        <w:rPr>
          <w:rFonts w:ascii="Times New Roman" w:eastAsia="Times New Roman" w:hAnsi="Times New Roman" w:cs="Times New Roman"/>
          <w:sz w:val="26"/>
          <w:szCs w:val="26"/>
          <w:lang w:eastAsia="ru-RU"/>
        </w:rPr>
        <w:tab/>
        <w:t>1) Управление Федеральной налоговой службы по Калужской области;</w:t>
      </w: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2) Управление Федеральной службы государственной регистрации, кадастра и картографии по Калужской области; </w:t>
      </w:r>
    </w:p>
    <w:p w:rsidR="00D13C5C" w:rsidRDefault="00D13C5C" w:rsidP="00D13C5C">
      <w:pPr>
        <w:tabs>
          <w:tab w:val="left" w:pos="540"/>
        </w:tabs>
        <w:spacing w:after="0" w:line="240" w:lineRule="auto"/>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Калужской области.</w:t>
      </w:r>
    </w:p>
    <w:p w:rsidR="00363771" w:rsidRPr="00D13C5C" w:rsidRDefault="00363771" w:rsidP="00D13C5C">
      <w:pPr>
        <w:tabs>
          <w:tab w:val="left" w:pos="540"/>
        </w:tabs>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В случаях, указанных в законе, </w:t>
      </w:r>
      <w:r w:rsidR="00766B03">
        <w:rPr>
          <w:rFonts w:ascii="Times New Roman" w:eastAsia="Times New Roman" w:hAnsi="Times New Roman" w:cs="Times New Roman"/>
          <w:sz w:val="26"/>
          <w:szCs w:val="26"/>
          <w:lang w:eastAsia="ru-RU"/>
        </w:rPr>
        <w:t xml:space="preserve">необходимо </w:t>
      </w:r>
      <w:r w:rsidR="0078353F">
        <w:rPr>
          <w:rFonts w:ascii="Times New Roman" w:eastAsia="Times New Roman" w:hAnsi="Times New Roman" w:cs="Times New Roman"/>
          <w:sz w:val="26"/>
          <w:szCs w:val="26"/>
          <w:lang w:eastAsia="ru-RU"/>
        </w:rPr>
        <w:t>обратиться в организации, осуществляющие кадастровые работы.</w:t>
      </w: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20. Предоставление государственной услуги может осуществляться как с участием </w:t>
      </w:r>
      <w:r w:rsidR="007D22A9">
        <w:rPr>
          <w:rFonts w:ascii="Times New Roman" w:eastAsia="Times New Roman" w:hAnsi="Times New Roman" w:cs="Times New Roman"/>
          <w:sz w:val="26"/>
          <w:szCs w:val="26"/>
          <w:lang w:eastAsia="ru-RU"/>
        </w:rPr>
        <w:t>МФЦ</w:t>
      </w:r>
      <w:r w:rsidRPr="00D13C5C">
        <w:rPr>
          <w:rFonts w:ascii="Times New Roman" w:eastAsia="Times New Roman" w:hAnsi="Times New Roman" w:cs="Times New Roman"/>
          <w:sz w:val="26"/>
          <w:szCs w:val="26"/>
          <w:lang w:eastAsia="ru-RU"/>
        </w:rPr>
        <w:t xml:space="preserve">, так и без его участия. </w:t>
      </w: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hanging="27"/>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Описание результата предоставления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21.  Конечным результатом предоставления государственной услуги является приказ о предоставлении земельного участка. </w:t>
      </w:r>
    </w:p>
    <w:p w:rsidR="008C5BCB" w:rsidRPr="00D13C5C" w:rsidRDefault="008C5BCB"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21.1.В случае отказа в предоставлении </w:t>
      </w:r>
      <w:r w:rsidRPr="00D13C5C">
        <w:rPr>
          <w:rFonts w:ascii="Times New Roman" w:eastAsia="Times New Roman" w:hAnsi="Times New Roman" w:cs="Times New Roman"/>
          <w:sz w:val="26"/>
          <w:szCs w:val="26"/>
          <w:lang w:eastAsia="ru-RU"/>
        </w:rPr>
        <w:t>государственной услуги</w:t>
      </w:r>
      <w:r w:rsidR="00D2595C">
        <w:rPr>
          <w:rFonts w:ascii="Times New Roman" w:eastAsia="Times New Roman" w:hAnsi="Times New Roman" w:cs="Times New Roman"/>
          <w:sz w:val="26"/>
          <w:szCs w:val="26"/>
          <w:lang w:eastAsia="ru-RU"/>
        </w:rPr>
        <w:t xml:space="preserve"> в соответствии с п. 44 настоящего регламента</w:t>
      </w:r>
      <w:r w:rsidR="007B7AE0">
        <w:rPr>
          <w:rFonts w:ascii="Times New Roman" w:eastAsia="Times New Roman" w:hAnsi="Times New Roman" w:cs="Times New Roman"/>
          <w:sz w:val="26"/>
          <w:szCs w:val="26"/>
          <w:lang w:eastAsia="ru-RU"/>
        </w:rPr>
        <w:t xml:space="preserve"> конечным результатом является</w:t>
      </w:r>
      <w:r w:rsidR="005222D3">
        <w:rPr>
          <w:rFonts w:ascii="Times New Roman" w:eastAsia="Times New Roman" w:hAnsi="Times New Roman" w:cs="Times New Roman"/>
          <w:sz w:val="26"/>
          <w:szCs w:val="26"/>
          <w:lang w:eastAsia="ru-RU"/>
        </w:rPr>
        <w:t xml:space="preserve"> письмо министерства.</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lastRenderedPageBreak/>
        <w:t>22.  В случае предоставления земельного участка в собственность за плату, аренду или безвозмездное срочное пользование, заключается соответствующий договор.</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r>
      <w:r w:rsidRPr="00D13C5C">
        <w:rPr>
          <w:rFonts w:ascii="Times New Roman" w:eastAsia="Times New Roman" w:hAnsi="Times New Roman" w:cs="Times New Roman"/>
          <w:sz w:val="26"/>
          <w:szCs w:val="26"/>
          <w:lang w:eastAsia="ru-RU"/>
        </w:rPr>
        <w:tab/>
      </w:r>
    </w:p>
    <w:p w:rsidR="00D13C5C" w:rsidRPr="00D13C5C" w:rsidRDefault="00D13C5C" w:rsidP="00D13C5C">
      <w:pPr>
        <w:tabs>
          <w:tab w:val="left" w:pos="540"/>
        </w:tabs>
        <w:spacing w:after="0" w:line="240" w:lineRule="auto"/>
        <w:ind w:left="567" w:right="566"/>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Срок предоставления государственной услуги</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23. Предоставление государственной услуги осуществляется не более 2-х месяцев со дня поступления в Министерство заявления о предоставлении земельного участка, находящегося в государственной собственности Калужской области (далее – заявление).</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24. В месячный срок со дня поступления заявления Министерство принимает приказ о предоставлении земельного участка в собственность, аренду, безвозмездное срочное пользование или постоянное (бессрочное) пользование.</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25. В случае</w:t>
      </w:r>
      <w:proofErr w:type="gramStart"/>
      <w:r w:rsidRPr="00D13C5C">
        <w:rPr>
          <w:rFonts w:ascii="Times New Roman" w:eastAsia="Times New Roman" w:hAnsi="Times New Roman" w:cs="Times New Roman"/>
          <w:sz w:val="26"/>
          <w:szCs w:val="26"/>
          <w:lang w:eastAsia="ru-RU"/>
        </w:rPr>
        <w:t>,</w:t>
      </w:r>
      <w:proofErr w:type="gramEnd"/>
      <w:r w:rsidRPr="00D13C5C">
        <w:rPr>
          <w:rFonts w:ascii="Times New Roman" w:eastAsia="Times New Roman" w:hAnsi="Times New Roman" w:cs="Times New Roman"/>
          <w:sz w:val="26"/>
          <w:szCs w:val="26"/>
          <w:lang w:eastAsia="ru-RU"/>
        </w:rPr>
        <w:t xml:space="preserve"> если не осуществлен государственный кадастровый учет земельного участка Министерство в двухнедельный срок со дня предоставления кадастрового паспорта земельного участка принимает решение о предоставлении этого земельного участка Заявителю. </w:t>
      </w:r>
    </w:p>
    <w:p w:rsidR="00D13C5C" w:rsidRPr="00D13C5C" w:rsidRDefault="00D13C5C" w:rsidP="00D13C5C">
      <w:pPr>
        <w:tabs>
          <w:tab w:val="left" w:pos="540"/>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26. В месячный срок </w:t>
      </w:r>
      <w:proofErr w:type="gramStart"/>
      <w:r w:rsidRPr="00D13C5C">
        <w:rPr>
          <w:rFonts w:ascii="Times New Roman" w:eastAsia="Times New Roman" w:hAnsi="Times New Roman" w:cs="Times New Roman"/>
          <w:sz w:val="26"/>
          <w:szCs w:val="26"/>
          <w:lang w:eastAsia="ru-RU"/>
        </w:rPr>
        <w:t>с даты принятия</w:t>
      </w:r>
      <w:proofErr w:type="gramEnd"/>
      <w:r w:rsidRPr="00D13C5C">
        <w:rPr>
          <w:rFonts w:ascii="Times New Roman" w:eastAsia="Times New Roman" w:hAnsi="Times New Roman" w:cs="Times New Roman"/>
          <w:sz w:val="26"/>
          <w:szCs w:val="26"/>
          <w:lang w:eastAsia="ru-RU"/>
        </w:rPr>
        <w:t xml:space="preserve"> приказа о предоставлении земельного участка в безвозмездное срочное пользование, собственность за плату или аренду Министерство осуществляет подготовку проекта соответствующего договора и направляет его Заявителю с предложением о заключении.</w:t>
      </w:r>
    </w:p>
    <w:p w:rsidR="00D13C5C" w:rsidRPr="00D13C5C" w:rsidRDefault="00D13C5C" w:rsidP="00D13C5C">
      <w:pPr>
        <w:tabs>
          <w:tab w:val="left" w:pos="540"/>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hanging="27"/>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Перечень нормативных правовых актов, непосредственно регулирующих предоставление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27. Предоставление государственной услуги осуществляется в соответствии со следующими нормативными правовыми актами: </w:t>
      </w:r>
    </w:p>
    <w:p w:rsidR="00D13C5C" w:rsidRPr="00D13C5C" w:rsidRDefault="006E3281"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7" w:history="1">
        <w:r w:rsidR="00D13C5C" w:rsidRPr="00D13C5C">
          <w:rPr>
            <w:rFonts w:ascii="Times New Roman" w:eastAsia="Times New Roman" w:hAnsi="Times New Roman" w:cs="Times New Roman"/>
            <w:sz w:val="26"/>
            <w:szCs w:val="26"/>
            <w:lang w:eastAsia="ru-RU"/>
          </w:rPr>
          <w:t>Конституция</w:t>
        </w:r>
      </w:hyperlink>
      <w:r w:rsidR="00D13C5C" w:rsidRPr="00D13C5C">
        <w:rPr>
          <w:rFonts w:ascii="Times New Roman" w:eastAsia="Times New Roman" w:hAnsi="Times New Roman" w:cs="Times New Roman"/>
          <w:sz w:val="26"/>
          <w:szCs w:val="26"/>
          <w:lang w:eastAsia="ru-RU"/>
        </w:rPr>
        <w:t xml:space="preserve"> Российской Федерации. </w:t>
      </w:r>
      <w:proofErr w:type="gramStart"/>
      <w:r w:rsidR="00D13C5C" w:rsidRPr="00D13C5C">
        <w:rPr>
          <w:rFonts w:ascii="Times New Roman" w:eastAsia="Times New Roman" w:hAnsi="Times New Roman" w:cs="Times New Roman"/>
          <w:sz w:val="26"/>
          <w:szCs w:val="26"/>
          <w:lang w:eastAsia="ru-RU"/>
        </w:rPr>
        <w:t>Принята всенародным голосованием 12.12.1993 года с учетом поправок, внесенных законами Российской Федерации о поправках к Конституции Российской Федерации от 30.12.</w:t>
      </w:r>
      <w:smartTag w:uri="urn:schemas-microsoft-com:office:smarttags" w:element="metricconverter">
        <w:smartTagPr>
          <w:attr w:name="ProductID" w:val="2008 г"/>
        </w:smartTagPr>
        <w:r w:rsidR="00D13C5C" w:rsidRPr="00D13C5C">
          <w:rPr>
            <w:rFonts w:ascii="Times New Roman" w:eastAsia="Times New Roman" w:hAnsi="Times New Roman" w:cs="Times New Roman"/>
            <w:sz w:val="26"/>
            <w:szCs w:val="26"/>
            <w:lang w:eastAsia="ru-RU"/>
          </w:rPr>
          <w:t>2008 г</w:t>
        </w:r>
      </w:smartTag>
      <w:r w:rsidR="00D13C5C" w:rsidRPr="00D13C5C">
        <w:rPr>
          <w:rFonts w:ascii="Times New Roman" w:eastAsia="Times New Roman" w:hAnsi="Times New Roman" w:cs="Times New Roman"/>
          <w:sz w:val="26"/>
          <w:szCs w:val="26"/>
          <w:lang w:eastAsia="ru-RU"/>
        </w:rPr>
        <w:t>. № 6-ФКЗ, от 30.12.</w:t>
      </w:r>
      <w:smartTag w:uri="urn:schemas-microsoft-com:office:smarttags" w:element="metricconverter">
        <w:smartTagPr>
          <w:attr w:name="ProductID" w:val="2008 г"/>
        </w:smartTagPr>
        <w:r w:rsidR="00D13C5C" w:rsidRPr="00D13C5C">
          <w:rPr>
            <w:rFonts w:ascii="Times New Roman" w:eastAsia="Times New Roman" w:hAnsi="Times New Roman" w:cs="Times New Roman"/>
            <w:sz w:val="26"/>
            <w:szCs w:val="26"/>
            <w:lang w:eastAsia="ru-RU"/>
          </w:rPr>
          <w:t>2008 г</w:t>
        </w:r>
      </w:smartTag>
      <w:r w:rsidR="00D13C5C" w:rsidRPr="00D13C5C">
        <w:rPr>
          <w:rFonts w:ascii="Times New Roman" w:eastAsia="Times New Roman" w:hAnsi="Times New Roman" w:cs="Times New Roman"/>
          <w:sz w:val="26"/>
          <w:szCs w:val="26"/>
          <w:lang w:eastAsia="ru-RU"/>
        </w:rPr>
        <w:t>. № 7-ФКЗ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roofErr w:type="gramEnd"/>
    </w:p>
    <w:p w:rsidR="00D13C5C" w:rsidRPr="00D13C5C" w:rsidRDefault="00D13C5C" w:rsidP="00D13C5C">
      <w:pPr>
        <w:tabs>
          <w:tab w:val="left" w:pos="540"/>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xml:space="preserve">Гражданский </w:t>
      </w:r>
      <w:hyperlink r:id="rId8" w:history="1">
        <w:r w:rsidRPr="00D13C5C">
          <w:rPr>
            <w:rFonts w:ascii="Times New Roman" w:eastAsia="Times New Roman" w:hAnsi="Times New Roman" w:cs="Times New Roman"/>
            <w:sz w:val="26"/>
            <w:szCs w:val="26"/>
            <w:lang w:eastAsia="ru-RU"/>
          </w:rPr>
          <w:t>кодекс</w:t>
        </w:r>
      </w:hyperlink>
      <w:r w:rsidRPr="00D13C5C">
        <w:rPr>
          <w:rFonts w:ascii="Times New Roman" w:eastAsia="Times New Roman" w:hAnsi="Times New Roman" w:cs="Times New Roman"/>
          <w:sz w:val="26"/>
          <w:szCs w:val="26"/>
          <w:lang w:eastAsia="ru-RU"/>
        </w:rPr>
        <w:t xml:space="preserve"> Российской Федерации от 30.11.1994, № 52-ФЗ (первоначально опубликован:</w:t>
      </w:r>
      <w:proofErr w:type="gramEnd"/>
      <w:r w:rsidRPr="00D13C5C">
        <w:rPr>
          <w:rFonts w:ascii="Times New Roman" w:eastAsia="Times New Roman" w:hAnsi="Times New Roman" w:cs="Times New Roman"/>
          <w:sz w:val="26"/>
          <w:szCs w:val="26"/>
          <w:lang w:eastAsia="ru-RU"/>
        </w:rPr>
        <w:t xml:space="preserve"> «Собрание Законодательства Российской Федерации», 05.12.1994, № 32, ст. 3301; «Российская газета», №238-239, 08.12.1994), (ред. от 30.11.2011  № 363-ФЗ, источник публикации: «Российская газета», № 272, 02.12.2011);</w:t>
      </w:r>
    </w:p>
    <w:p w:rsidR="00D13C5C" w:rsidRPr="00D13C5C" w:rsidRDefault="00D13C5C" w:rsidP="00D13C5C">
      <w:pPr>
        <w:widowControl w:val="0"/>
        <w:tabs>
          <w:tab w:val="left" w:pos="540"/>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xml:space="preserve">Земельный </w:t>
      </w:r>
      <w:hyperlink r:id="rId9" w:history="1">
        <w:r w:rsidRPr="00D13C5C">
          <w:rPr>
            <w:rFonts w:ascii="Times New Roman" w:eastAsia="Times New Roman" w:hAnsi="Times New Roman" w:cs="Times New Roman"/>
            <w:sz w:val="26"/>
            <w:szCs w:val="26"/>
            <w:lang w:eastAsia="ru-RU"/>
          </w:rPr>
          <w:t>кодекс</w:t>
        </w:r>
      </w:hyperlink>
      <w:r w:rsidRPr="00D13C5C">
        <w:rPr>
          <w:rFonts w:ascii="Times New Roman" w:eastAsia="Times New Roman" w:hAnsi="Times New Roman" w:cs="Times New Roman"/>
          <w:sz w:val="26"/>
          <w:szCs w:val="26"/>
          <w:lang w:eastAsia="ru-RU"/>
        </w:rPr>
        <w:t xml:space="preserve"> Российской Федерации от 25.11.</w:t>
      </w:r>
      <w:smartTag w:uri="urn:schemas-microsoft-com:office:smarttags" w:element="metricconverter">
        <w:smartTagPr>
          <w:attr w:name="ProductID" w:val="2001 г"/>
        </w:smartTagPr>
        <w:r w:rsidRPr="00D13C5C">
          <w:rPr>
            <w:rFonts w:ascii="Times New Roman" w:eastAsia="Times New Roman" w:hAnsi="Times New Roman" w:cs="Times New Roman"/>
            <w:sz w:val="26"/>
            <w:szCs w:val="26"/>
            <w:lang w:eastAsia="ru-RU"/>
          </w:rPr>
          <w:t>2001 г</w:t>
        </w:r>
      </w:smartTag>
      <w:r w:rsidRPr="00D13C5C">
        <w:rPr>
          <w:rFonts w:ascii="Times New Roman" w:eastAsia="Times New Roman" w:hAnsi="Times New Roman" w:cs="Times New Roman"/>
          <w:sz w:val="26"/>
          <w:szCs w:val="26"/>
          <w:lang w:eastAsia="ru-RU"/>
        </w:rPr>
        <w:t>. № 136-ФЗ (первоначально опубликован:</w:t>
      </w:r>
      <w:proofErr w:type="gramEnd"/>
      <w:r w:rsidRPr="00D13C5C">
        <w:rPr>
          <w:rFonts w:ascii="Times New Roman" w:eastAsia="Times New Roman" w:hAnsi="Times New Roman" w:cs="Times New Roman"/>
          <w:sz w:val="26"/>
          <w:szCs w:val="26"/>
          <w:lang w:eastAsia="ru-RU"/>
        </w:rPr>
        <w:t xml:space="preserve"> «Собрание законодательства Российской Федерации», 29.10.2001, № 44, ст. 4147; «Парламентская газета», № 204-205, 30.10.2001; «Российская газета», № 211-212, 30.10.2001), (в ред. от 12.12.2011 № 427-ФЗ, источник публикации: «Российская газета», № 284, 16.12.2011);</w:t>
      </w:r>
    </w:p>
    <w:p w:rsidR="00D13C5C" w:rsidRPr="00D13C5C" w:rsidRDefault="00D13C5C" w:rsidP="00D13C5C">
      <w:pPr>
        <w:spacing w:after="0" w:line="240" w:lineRule="auto"/>
        <w:ind w:firstLine="539"/>
        <w:jc w:val="both"/>
        <w:rPr>
          <w:rFonts w:ascii="Times New Roman" w:eastAsia="Times New Roman" w:hAnsi="Times New Roman" w:cs="Times New Roman"/>
          <w:sz w:val="24"/>
          <w:szCs w:val="24"/>
          <w:lang w:eastAsia="ru-RU"/>
        </w:rPr>
      </w:pPr>
      <w:proofErr w:type="gramStart"/>
      <w:r w:rsidRPr="00D13C5C">
        <w:rPr>
          <w:rFonts w:ascii="Times New Roman" w:eastAsia="Times New Roman" w:hAnsi="Times New Roman" w:cs="Times New Roman"/>
          <w:sz w:val="26"/>
          <w:szCs w:val="26"/>
          <w:lang w:eastAsia="ru-RU"/>
        </w:rPr>
        <w:t>Федеральный закон от 21.07.1997 № 122-ФЗ «О государственной регистрации прав на недвижимое имущество и сделок с ним» (первоначально опубликован:</w:t>
      </w:r>
      <w:proofErr w:type="gramEnd"/>
      <w:r w:rsidRPr="00D13C5C">
        <w:rPr>
          <w:rFonts w:ascii="Times New Roman" w:eastAsia="Times New Roman" w:hAnsi="Times New Roman" w:cs="Times New Roman"/>
          <w:sz w:val="26"/>
          <w:szCs w:val="26"/>
          <w:lang w:eastAsia="ru-RU"/>
        </w:rPr>
        <w:t xml:space="preserve"> «Собрание законодательства РФ», 28.07.1997, № 30, ст. 3594, «Российская газета», </w:t>
      </w:r>
      <w:r w:rsidRPr="00D13C5C">
        <w:rPr>
          <w:rFonts w:ascii="Times New Roman" w:eastAsia="Times New Roman" w:hAnsi="Times New Roman" w:cs="Times New Roman"/>
          <w:sz w:val="26"/>
          <w:szCs w:val="26"/>
          <w:lang w:eastAsia="ru-RU"/>
        </w:rPr>
        <w:lastRenderedPageBreak/>
        <w:t>№ 145, 30.07.1997), (в ред. от 12.12.2011 № 427-ФЗ, источник публикации: «Российская газета», № 284, 16.12.2011);</w:t>
      </w:r>
    </w:p>
    <w:p w:rsidR="00D13C5C" w:rsidRPr="00D13C5C" w:rsidRDefault="00D13C5C" w:rsidP="00D13C5C">
      <w:pPr>
        <w:widowControl w:val="0"/>
        <w:tabs>
          <w:tab w:val="left" w:pos="540"/>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xml:space="preserve">Федеральный </w:t>
      </w:r>
      <w:hyperlink r:id="rId10" w:history="1">
        <w:r w:rsidRPr="00D13C5C">
          <w:rPr>
            <w:rFonts w:ascii="Times New Roman" w:eastAsia="Times New Roman" w:hAnsi="Times New Roman" w:cs="Times New Roman"/>
            <w:sz w:val="26"/>
            <w:szCs w:val="26"/>
            <w:lang w:eastAsia="ru-RU"/>
          </w:rPr>
          <w:t>закон</w:t>
        </w:r>
      </w:hyperlink>
      <w:r w:rsidRPr="00D13C5C">
        <w:rPr>
          <w:rFonts w:ascii="Times New Roman" w:eastAsia="Times New Roman" w:hAnsi="Times New Roman" w:cs="Times New Roman"/>
          <w:sz w:val="26"/>
          <w:szCs w:val="26"/>
          <w:lang w:eastAsia="ru-RU"/>
        </w:rPr>
        <w:t xml:space="preserve"> от 25.10.</w:t>
      </w:r>
      <w:smartTag w:uri="urn:schemas-microsoft-com:office:smarttags" w:element="metricconverter">
        <w:smartTagPr>
          <w:attr w:name="ProductID" w:val="2001 г"/>
        </w:smartTagPr>
        <w:r w:rsidRPr="00D13C5C">
          <w:rPr>
            <w:rFonts w:ascii="Times New Roman" w:eastAsia="Times New Roman" w:hAnsi="Times New Roman" w:cs="Times New Roman"/>
            <w:sz w:val="26"/>
            <w:szCs w:val="26"/>
            <w:lang w:eastAsia="ru-RU"/>
          </w:rPr>
          <w:t>2001 г</w:t>
        </w:r>
      </w:smartTag>
      <w:r w:rsidRPr="00D13C5C">
        <w:rPr>
          <w:rFonts w:ascii="Times New Roman" w:eastAsia="Times New Roman" w:hAnsi="Times New Roman" w:cs="Times New Roman"/>
          <w:sz w:val="26"/>
          <w:szCs w:val="26"/>
          <w:lang w:eastAsia="ru-RU"/>
        </w:rPr>
        <w:t>. № 137-ФЗ «О введении в действие Земельного кодекса Российской Федерации» (первоначально опубликован:</w:t>
      </w:r>
      <w:proofErr w:type="gramEnd"/>
      <w:r w:rsidRPr="00D13C5C">
        <w:rPr>
          <w:rFonts w:ascii="Times New Roman" w:eastAsia="Times New Roman" w:hAnsi="Times New Roman" w:cs="Times New Roman"/>
          <w:sz w:val="26"/>
          <w:szCs w:val="26"/>
          <w:lang w:eastAsia="ru-RU"/>
        </w:rPr>
        <w:t xml:space="preserve"> «Собрание законодательства Российской Федерации», 29.10.2001, № 44, ст. 4148), (в ред. от 12.12.2011 № 427-ФЗ, источник публикации: «Российская газета», № 284, 16.12.2011);</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xml:space="preserve">Федеральный </w:t>
      </w:r>
      <w:hyperlink r:id="rId11" w:history="1">
        <w:r w:rsidRPr="00D13C5C">
          <w:rPr>
            <w:rFonts w:ascii="Times New Roman" w:eastAsia="Times New Roman" w:hAnsi="Times New Roman" w:cs="Times New Roman"/>
            <w:sz w:val="26"/>
            <w:szCs w:val="26"/>
            <w:lang w:eastAsia="ru-RU"/>
          </w:rPr>
          <w:t>закон</w:t>
        </w:r>
      </w:hyperlink>
      <w:r w:rsidRPr="00D13C5C">
        <w:rPr>
          <w:rFonts w:ascii="Times New Roman" w:eastAsia="Times New Roman" w:hAnsi="Times New Roman" w:cs="Times New Roman"/>
          <w:sz w:val="26"/>
          <w:szCs w:val="26"/>
          <w:lang w:eastAsia="ru-RU"/>
        </w:rPr>
        <w:t xml:space="preserve"> от 24.07.</w:t>
      </w:r>
      <w:smartTag w:uri="urn:schemas-microsoft-com:office:smarttags" w:element="metricconverter">
        <w:smartTagPr>
          <w:attr w:name="ProductID" w:val="2007 г"/>
        </w:smartTagPr>
        <w:r w:rsidRPr="00D13C5C">
          <w:rPr>
            <w:rFonts w:ascii="Times New Roman" w:eastAsia="Times New Roman" w:hAnsi="Times New Roman" w:cs="Times New Roman"/>
            <w:sz w:val="26"/>
            <w:szCs w:val="26"/>
            <w:lang w:eastAsia="ru-RU"/>
          </w:rPr>
          <w:t>2007 г</w:t>
        </w:r>
      </w:smartTag>
      <w:r w:rsidRPr="00D13C5C">
        <w:rPr>
          <w:rFonts w:ascii="Times New Roman" w:eastAsia="Times New Roman" w:hAnsi="Times New Roman" w:cs="Times New Roman"/>
          <w:sz w:val="26"/>
          <w:szCs w:val="26"/>
          <w:lang w:eastAsia="ru-RU"/>
        </w:rPr>
        <w:t>. № 221-ФЗ «О государственном кадастре недвижимости» (первоначально опубликован:</w:t>
      </w:r>
      <w:proofErr w:type="gramEnd"/>
      <w:r w:rsidRPr="00D13C5C">
        <w:rPr>
          <w:rFonts w:ascii="Times New Roman" w:eastAsia="Times New Roman" w:hAnsi="Times New Roman" w:cs="Times New Roman"/>
          <w:sz w:val="26"/>
          <w:szCs w:val="26"/>
          <w:lang w:eastAsia="ru-RU"/>
        </w:rPr>
        <w:t xml:space="preserve"> «Собрание законодательства Российской Федерации», 30.07.2007, № 31, ст. 4017), (в ред. от 08.12.2011 № 423-ФЗ, источник публикации: «Российская газета», № 281, 14.12.2011);</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r>
      <w:proofErr w:type="gramStart"/>
      <w:r w:rsidRPr="00D13C5C">
        <w:rPr>
          <w:rFonts w:ascii="Times New Roman" w:eastAsia="Times New Roman" w:hAnsi="Times New Roman" w:cs="Times New Roman"/>
          <w:sz w:val="26"/>
          <w:szCs w:val="26"/>
          <w:lang w:eastAsia="ru-RU"/>
        </w:rPr>
        <w:t>Федеральный закон от 27.07.2010 №210-ФЗ «Об организации предоставления государственных и муниципальных услуг» (первоначально опубликован:</w:t>
      </w:r>
      <w:proofErr w:type="gramEnd"/>
      <w:r w:rsidRPr="00D13C5C">
        <w:rPr>
          <w:rFonts w:ascii="Times New Roman" w:eastAsia="Times New Roman" w:hAnsi="Times New Roman" w:cs="Times New Roman"/>
          <w:sz w:val="26"/>
          <w:szCs w:val="26"/>
          <w:lang w:eastAsia="ru-RU"/>
        </w:rPr>
        <w:t xml:space="preserve"> «Российская газета», № 168, 30.07.2010, «Собрание законодательства РФ», 02.08.2010, № 31, ст. 4179.), (в ред. от 03.12.2011 № 383-ФЗ, источник публикации: «Российская газета», № 278, 09.12.2011);</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bookmarkStart w:id="1" w:name="OLE_LINK1"/>
      <w:bookmarkStart w:id="2" w:name="OLE_LINK2"/>
      <w:proofErr w:type="gramStart"/>
      <w:r w:rsidRPr="00D13C5C">
        <w:rPr>
          <w:rFonts w:ascii="Times New Roman" w:eastAsia="Times New Roman" w:hAnsi="Times New Roman" w:cs="Times New Roman"/>
          <w:sz w:val="26"/>
          <w:szCs w:val="26"/>
          <w:lang w:eastAsia="ru-RU"/>
        </w:rPr>
        <w:t xml:space="preserve">Федеральный закон от 02.05.2006 № 59-ФЗ «О порядке рассмотрения обращений граждан Российской Федерации» </w:t>
      </w:r>
      <w:bookmarkEnd w:id="1"/>
      <w:bookmarkEnd w:id="2"/>
      <w:r w:rsidRPr="00D13C5C">
        <w:rPr>
          <w:rFonts w:ascii="Times New Roman" w:eastAsia="Times New Roman" w:hAnsi="Times New Roman" w:cs="Times New Roman"/>
          <w:sz w:val="26"/>
          <w:szCs w:val="26"/>
          <w:lang w:eastAsia="ru-RU"/>
        </w:rPr>
        <w:t>(первоначально опубликован:</w:t>
      </w:r>
      <w:proofErr w:type="gramEnd"/>
      <w:r w:rsidRPr="00D13C5C">
        <w:rPr>
          <w:rFonts w:ascii="Times New Roman" w:eastAsia="Times New Roman" w:hAnsi="Times New Roman" w:cs="Times New Roman"/>
          <w:sz w:val="26"/>
          <w:szCs w:val="26"/>
          <w:lang w:eastAsia="ru-RU"/>
        </w:rPr>
        <w:t xml:space="preserve"> «Собрание законодательства Российской Федерации» от 08.05.2006 № 19, статья 2060, «Российская газета», №95, от 05.05.2006, «Парламентская газета», № 70-71, 11.05.2006), (в ред. от 27.07.2010 № 227-ФЗ, источник публикации: «Российская газета», № 169, 02.08.2010);</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приказ Министерства экономического развития Российской Федерации от 13 сентября 2011 № 475 «Об утверждении перечня документов, необходимых для приобретения прав на земельный участок» (источник публикации:</w:t>
      </w:r>
      <w:proofErr w:type="gramEnd"/>
      <w:r w:rsidRPr="00D13C5C">
        <w:rPr>
          <w:rFonts w:ascii="Times New Roman" w:eastAsia="Times New Roman" w:hAnsi="Times New Roman" w:cs="Times New Roman"/>
          <w:sz w:val="26"/>
          <w:szCs w:val="26"/>
          <w:lang w:eastAsia="ru-RU"/>
        </w:rPr>
        <w:t xml:space="preserve"> </w:t>
      </w:r>
      <w:proofErr w:type="gramStart"/>
      <w:r w:rsidRPr="00D13C5C">
        <w:rPr>
          <w:rFonts w:ascii="Times New Roman" w:eastAsia="Times New Roman" w:hAnsi="Times New Roman" w:cs="Times New Roman"/>
          <w:sz w:val="26"/>
          <w:szCs w:val="26"/>
          <w:lang w:eastAsia="ru-RU"/>
        </w:rPr>
        <w:t>«Российская газета», № 222, 05.10.2011);</w:t>
      </w:r>
      <w:proofErr w:type="gramEnd"/>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Закон Калужской области от 31 мая 2010 № 11-ОЗ «О порядке определения цены земельных участков и порядке их оплаты» (источник публикации:</w:t>
      </w:r>
      <w:proofErr w:type="gramEnd"/>
      <w:r w:rsidRPr="00D13C5C">
        <w:rPr>
          <w:rFonts w:ascii="Times New Roman" w:eastAsia="Times New Roman" w:hAnsi="Times New Roman" w:cs="Times New Roman"/>
          <w:sz w:val="26"/>
          <w:szCs w:val="26"/>
          <w:lang w:eastAsia="ru-RU"/>
        </w:rPr>
        <w:t xml:space="preserve"> </w:t>
      </w:r>
      <w:proofErr w:type="gramStart"/>
      <w:r w:rsidRPr="00D13C5C">
        <w:rPr>
          <w:rFonts w:ascii="Times New Roman" w:eastAsia="Times New Roman" w:hAnsi="Times New Roman" w:cs="Times New Roman"/>
          <w:sz w:val="26"/>
          <w:szCs w:val="26"/>
          <w:lang w:eastAsia="ru-RU"/>
        </w:rPr>
        <w:t>«Весть», № 203-205, 04.06.2010);</w:t>
      </w:r>
      <w:proofErr w:type="gramEnd"/>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Закон Калужской области от 06 февраля 2008 № 402-ОЗ «О порядке определения размера арендной платы, порядках, условиях и сроках внесения арендной платы за использование земельных участков» (источник публикации:</w:t>
      </w:r>
      <w:proofErr w:type="gramEnd"/>
      <w:r w:rsidRPr="00D13C5C">
        <w:rPr>
          <w:rFonts w:ascii="Times New Roman" w:eastAsia="Times New Roman" w:hAnsi="Times New Roman" w:cs="Times New Roman"/>
          <w:sz w:val="26"/>
          <w:szCs w:val="26"/>
          <w:lang w:eastAsia="ru-RU"/>
        </w:rPr>
        <w:t xml:space="preserve"> </w:t>
      </w:r>
      <w:proofErr w:type="gramStart"/>
      <w:r w:rsidRPr="00D13C5C">
        <w:rPr>
          <w:rFonts w:ascii="Times New Roman" w:eastAsia="Times New Roman" w:hAnsi="Times New Roman" w:cs="Times New Roman"/>
          <w:sz w:val="26"/>
          <w:szCs w:val="26"/>
          <w:lang w:eastAsia="ru-RU"/>
        </w:rPr>
        <w:t>«Весть», № 46-47, 08.02.2008);</w:t>
      </w:r>
      <w:proofErr w:type="gramEnd"/>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постановление Губернатора Калужской области от 12 апреля 2004 № 266 «О министерстве экономического развития Калужской области» (первоначально опубликован:</w:t>
      </w:r>
      <w:proofErr w:type="gramEnd"/>
      <w:r w:rsidRPr="00D13C5C">
        <w:rPr>
          <w:rFonts w:ascii="Times New Roman" w:eastAsia="Times New Roman" w:hAnsi="Times New Roman" w:cs="Times New Roman"/>
          <w:sz w:val="26"/>
          <w:szCs w:val="26"/>
          <w:lang w:eastAsia="ru-RU"/>
        </w:rPr>
        <w:t xml:space="preserve"> «Весть», № 102-103, 14.04.2004),  (в редакции Постановления губернатора Калужской области от 08.02.2012 № 56, источник публикации: </w:t>
      </w:r>
      <w:proofErr w:type="gramStart"/>
      <w:r w:rsidRPr="00D13C5C">
        <w:rPr>
          <w:rFonts w:ascii="Times New Roman" w:eastAsia="Times New Roman" w:hAnsi="Times New Roman" w:cs="Times New Roman"/>
          <w:sz w:val="26"/>
          <w:szCs w:val="26"/>
          <w:lang w:eastAsia="ru-RU"/>
        </w:rPr>
        <w:t>«Весть», № 59-60, 17.02.2012).</w:t>
      </w:r>
      <w:proofErr w:type="gramEnd"/>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jc w:val="center"/>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D13C5C">
        <w:rPr>
          <w:rFonts w:ascii="Times New Roman" w:eastAsia="Times New Roman" w:hAnsi="Times New Roman" w:cs="Times New Roman"/>
          <w:sz w:val="26"/>
          <w:szCs w:val="26"/>
          <w:lang w:eastAsia="ru-RU"/>
        </w:rPr>
        <w:br/>
      </w: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sz w:val="26"/>
          <w:szCs w:val="26"/>
          <w:lang w:eastAsia="ru-RU"/>
        </w:rPr>
        <w:tab/>
        <w:t xml:space="preserve">28. </w:t>
      </w:r>
      <w:r w:rsidRPr="00D13C5C">
        <w:rPr>
          <w:rFonts w:ascii="Times New Roman" w:eastAsia="Times New Roman" w:hAnsi="Times New Roman" w:cs="Times New Roman"/>
          <w:bCs/>
          <w:sz w:val="26"/>
          <w:szCs w:val="26"/>
          <w:lang w:eastAsia="ru-RU"/>
        </w:rPr>
        <w:t xml:space="preserve">Основанием для предоставления государственной услуги является обращение Заявителя в форме заявления о предоставлении земельного участка, на </w:t>
      </w:r>
      <w:r w:rsidRPr="00D13C5C">
        <w:rPr>
          <w:rFonts w:ascii="Times New Roman" w:eastAsia="Times New Roman" w:hAnsi="Times New Roman" w:cs="Times New Roman"/>
          <w:bCs/>
          <w:sz w:val="26"/>
          <w:szCs w:val="26"/>
          <w:lang w:eastAsia="ru-RU"/>
        </w:rPr>
        <w:lastRenderedPageBreak/>
        <w:t>котором расположены объекты недвижимости, в собственность, аренду, безвозмездное срочное пользование или постоянное (бессрочное) пользование.</w:t>
      </w: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ab/>
        <w:t>29.  В заявлении указываются:</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1) вид заявленного права на земельный участок;</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2) кадастровый номер земельного участка;</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3) площадь земельного участка;</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4) категория земель, в состав которых входит земельный участок;</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5) разрешенное использование;</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6) местоположение земельного участка;</w:t>
      </w:r>
    </w:p>
    <w:p w:rsidR="00D13C5C" w:rsidRPr="00D13C5C" w:rsidRDefault="00433DCE"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r w:rsidR="00D13C5C" w:rsidRPr="00D13C5C">
        <w:rPr>
          <w:rFonts w:ascii="Times New Roman" w:eastAsia="Times New Roman" w:hAnsi="Times New Roman" w:cs="Times New Roman"/>
          <w:bCs/>
          <w:sz w:val="26"/>
          <w:szCs w:val="26"/>
          <w:lang w:eastAsia="ru-RU"/>
        </w:rPr>
        <w:t>) адрес Заявителя;</w:t>
      </w:r>
    </w:p>
    <w:p w:rsidR="00D13C5C" w:rsidRPr="00D13C5C" w:rsidRDefault="00433DCE"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w:t>
      </w:r>
      <w:r w:rsidR="00D13C5C" w:rsidRPr="00D13C5C">
        <w:rPr>
          <w:rFonts w:ascii="Times New Roman" w:eastAsia="Times New Roman" w:hAnsi="Times New Roman" w:cs="Times New Roman"/>
          <w:bCs/>
          <w:sz w:val="26"/>
          <w:szCs w:val="26"/>
          <w:lang w:eastAsia="ru-RU"/>
        </w:rPr>
        <w:t>) фамилия, имя, отчество (для физического лица);</w:t>
      </w:r>
    </w:p>
    <w:p w:rsidR="00D13C5C" w:rsidRPr="00D13C5C" w:rsidRDefault="00433DCE"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w:t>
      </w:r>
      <w:r w:rsidR="00D13C5C" w:rsidRPr="00D13C5C">
        <w:rPr>
          <w:rFonts w:ascii="Times New Roman" w:eastAsia="Times New Roman" w:hAnsi="Times New Roman" w:cs="Times New Roman"/>
          <w:bCs/>
          <w:sz w:val="26"/>
          <w:szCs w:val="26"/>
          <w:lang w:eastAsia="ru-RU"/>
        </w:rPr>
        <w:t xml:space="preserve">) индивидуальный номер налогоплательщика (ИНН) и основной государственный регистрационный номер (ОГРН) (для юридического лица и индивидуального предпринимателя); </w:t>
      </w:r>
    </w:p>
    <w:p w:rsidR="00D13C5C" w:rsidRPr="00D13C5C" w:rsidRDefault="00433DCE"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w:t>
      </w:r>
      <w:r w:rsidR="00D13C5C" w:rsidRPr="00D13C5C">
        <w:rPr>
          <w:rFonts w:ascii="Times New Roman" w:eastAsia="Times New Roman" w:hAnsi="Times New Roman" w:cs="Times New Roman"/>
          <w:bCs/>
          <w:sz w:val="26"/>
          <w:szCs w:val="26"/>
          <w:lang w:eastAsia="ru-RU"/>
        </w:rPr>
        <w:t>) наименование юридического лица, являющегося правообладателем объекта недвижимости, расположенного на земельном участке;</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1</w:t>
      </w:r>
      <w:r w:rsidR="00433DCE">
        <w:rPr>
          <w:rFonts w:ascii="Times New Roman" w:eastAsia="Times New Roman" w:hAnsi="Times New Roman" w:cs="Times New Roman"/>
          <w:bCs/>
          <w:sz w:val="26"/>
          <w:szCs w:val="26"/>
          <w:lang w:eastAsia="ru-RU"/>
        </w:rPr>
        <w:t>1</w:t>
      </w:r>
      <w:r w:rsidRPr="00D13C5C">
        <w:rPr>
          <w:rFonts w:ascii="Times New Roman" w:eastAsia="Times New Roman" w:hAnsi="Times New Roman" w:cs="Times New Roman"/>
          <w:bCs/>
          <w:sz w:val="26"/>
          <w:szCs w:val="26"/>
          <w:lang w:eastAsia="ru-RU"/>
        </w:rPr>
        <w:t>) вид права на объект недвижимости;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1</w:t>
      </w:r>
      <w:r w:rsidR="00433DCE">
        <w:rPr>
          <w:rFonts w:ascii="Times New Roman" w:eastAsia="Times New Roman" w:hAnsi="Times New Roman" w:cs="Times New Roman"/>
          <w:bCs/>
          <w:sz w:val="26"/>
          <w:szCs w:val="26"/>
          <w:lang w:eastAsia="ru-RU"/>
        </w:rPr>
        <w:t>2</w:t>
      </w:r>
      <w:r w:rsidRPr="00D13C5C">
        <w:rPr>
          <w:rFonts w:ascii="Times New Roman" w:eastAsia="Times New Roman" w:hAnsi="Times New Roman" w:cs="Times New Roman"/>
          <w:bCs/>
          <w:sz w:val="26"/>
          <w:szCs w:val="26"/>
          <w:lang w:eastAsia="ru-RU"/>
        </w:rPr>
        <w:t>) вид права на используемый земельный участок, реквизиты документа, устанавливающего это право;</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1</w:t>
      </w:r>
      <w:r w:rsidR="00433DCE">
        <w:rPr>
          <w:rFonts w:ascii="Times New Roman" w:eastAsia="Times New Roman" w:hAnsi="Times New Roman" w:cs="Times New Roman"/>
          <w:bCs/>
          <w:sz w:val="26"/>
          <w:szCs w:val="26"/>
          <w:lang w:eastAsia="ru-RU"/>
        </w:rPr>
        <w:t>3</w:t>
      </w:r>
      <w:r w:rsidRPr="00D13C5C">
        <w:rPr>
          <w:rFonts w:ascii="Times New Roman" w:eastAsia="Times New Roman" w:hAnsi="Times New Roman" w:cs="Times New Roman"/>
          <w:bCs/>
          <w:sz w:val="26"/>
          <w:szCs w:val="26"/>
          <w:lang w:eastAsia="ru-RU"/>
        </w:rPr>
        <w:t>) личная подпись и дата.</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30.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31. Форму заявления можно получить непосредственно по месту предоставления государственной услуги, а также на официальном сайте Министерства (Форма заявления представлена в Приложении 1 настоящего Регламента).</w:t>
      </w:r>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color w:val="FF0000"/>
          <w:sz w:val="26"/>
          <w:szCs w:val="26"/>
          <w:lang w:eastAsia="ru-RU"/>
        </w:rPr>
        <w:tab/>
      </w:r>
      <w:r w:rsidRPr="00D13C5C">
        <w:rPr>
          <w:rFonts w:ascii="Times New Roman" w:eastAsia="Times New Roman" w:hAnsi="Times New Roman" w:cs="Times New Roman"/>
          <w:bCs/>
          <w:sz w:val="26"/>
          <w:szCs w:val="26"/>
          <w:lang w:eastAsia="ru-RU"/>
        </w:rPr>
        <w:t>32. 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отказа в предоставлении государственной услуги.</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33. Документы, необходимые для приобретения прав на недвижимость, подлежащие представлению Заявителем:</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3)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lastRenderedPageBreak/>
        <w:t>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установленным земельным законодательством, если данное обстоятельство не следует из других документов, необходимых для предоставления государственной услуги;</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xml:space="preserve">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34. Заявитель имеет право представить документы с приложением копий документов в Министерство:</w:t>
      </w:r>
    </w:p>
    <w:p w:rsidR="00D13C5C" w:rsidRPr="00D13C5C" w:rsidRDefault="00D13C5C" w:rsidP="00D13C5C">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в письменном виде по почте;</w:t>
      </w:r>
    </w:p>
    <w:p w:rsidR="00D13C5C" w:rsidRPr="00D13C5C" w:rsidRDefault="00D13C5C" w:rsidP="00D13C5C">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через МФЦ;</w:t>
      </w:r>
    </w:p>
    <w:p w:rsidR="00D13C5C" w:rsidRPr="00D13C5C" w:rsidRDefault="00D13C5C" w:rsidP="00D13C5C">
      <w:pPr>
        <w:widowControl w:val="0"/>
        <w:tabs>
          <w:tab w:val="left" w:pos="54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непосредственно в Министерство (лично либо через представителя).</w:t>
      </w:r>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35. В рамках исполнения государственной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«Единый портал государственных и муниципальных услуг» (</w:t>
      </w:r>
      <w:hyperlink r:id="rId12" w:history="1">
        <w:r w:rsidRPr="00D13C5C">
          <w:rPr>
            <w:rFonts w:ascii="Times New Roman" w:eastAsia="Times New Roman" w:hAnsi="Times New Roman" w:cs="Times New Roman"/>
            <w:sz w:val="26"/>
            <w:szCs w:val="26"/>
            <w:lang w:eastAsia="ru-RU"/>
          </w:rPr>
          <w:t>www.gosuslugi.ru</w:t>
        </w:r>
      </w:hyperlink>
      <w:r w:rsidRPr="00D13C5C">
        <w:rPr>
          <w:rFonts w:ascii="Times New Roman" w:eastAsia="Times New Roman" w:hAnsi="Times New Roman" w:cs="Times New Roman"/>
          <w:sz w:val="26"/>
          <w:szCs w:val="26"/>
          <w:lang w:eastAsia="ru-RU"/>
        </w:rPr>
        <w:t xml:space="preserve">),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w:t>
      </w:r>
      <w:proofErr w:type="gramStart"/>
      <w:r w:rsidRPr="00D13C5C">
        <w:rPr>
          <w:rFonts w:ascii="Times New Roman" w:eastAsia="Times New Roman" w:hAnsi="Times New Roman" w:cs="Times New Roman"/>
          <w:sz w:val="26"/>
          <w:szCs w:val="26"/>
          <w:lang w:eastAsia="ru-RU"/>
        </w:rPr>
        <w:t>производится</w:t>
      </w:r>
      <w:proofErr w:type="gramEnd"/>
      <w:r w:rsidRPr="00D13C5C">
        <w:rPr>
          <w:rFonts w:ascii="Times New Roman" w:eastAsia="Times New Roman" w:hAnsi="Times New Roman" w:cs="Times New Roman"/>
          <w:sz w:val="26"/>
          <w:szCs w:val="26"/>
          <w:lang w:eastAsia="ru-RU"/>
        </w:rPr>
        <w:t xml:space="preserve"> посредством универсальной электронной карты или вводом необходимых ключей доступа.</w:t>
      </w:r>
    </w:p>
    <w:p w:rsidR="00D13C5C" w:rsidRPr="00D13C5C" w:rsidRDefault="00D13C5C" w:rsidP="00D13C5C">
      <w:pPr>
        <w:widowControl w:val="0"/>
        <w:tabs>
          <w:tab w:val="left" w:pos="540"/>
        </w:tabs>
        <w:autoSpaceDE w:val="0"/>
        <w:autoSpaceDN w:val="0"/>
        <w:adjustRightInd w:val="0"/>
        <w:spacing w:after="0" w:line="240" w:lineRule="auto"/>
        <w:ind w:left="567" w:right="566"/>
        <w:jc w:val="center"/>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13C5C" w:rsidRPr="00D13C5C" w:rsidRDefault="00D13C5C" w:rsidP="00D13C5C">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36. Перечень документов, запрашиваемых Министерством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D13C5C" w:rsidRPr="00D13C5C" w:rsidRDefault="00D13C5C" w:rsidP="00D13C5C">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13C5C" w:rsidRPr="00D13C5C" w:rsidRDefault="00D13C5C" w:rsidP="00D13C5C">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2) выписка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D13C5C" w:rsidRPr="00D13C5C" w:rsidRDefault="00D13C5C" w:rsidP="00D13C5C">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lastRenderedPageBreak/>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 кадастровый паспорт земельного участка или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37. При предоставлении земельного участка в собственность бесплатно дополнительно запрашиваются обобщенные сведения из ЕГРП о правах отдельного лица на имеющиеся или имевшиеся у него объекты недвижимости. </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38.   В случае</w:t>
      </w:r>
      <w:proofErr w:type="gramStart"/>
      <w:r w:rsidRPr="00D13C5C">
        <w:rPr>
          <w:rFonts w:ascii="Times New Roman" w:eastAsia="Times New Roman" w:hAnsi="Times New Roman" w:cs="Times New Roman"/>
          <w:sz w:val="26"/>
          <w:szCs w:val="26"/>
          <w:lang w:eastAsia="ru-RU"/>
        </w:rPr>
        <w:t>,</w:t>
      </w:r>
      <w:proofErr w:type="gramEnd"/>
      <w:r w:rsidRPr="00D13C5C">
        <w:rPr>
          <w:rFonts w:ascii="Times New Roman" w:eastAsia="Times New Roman" w:hAnsi="Times New Roman" w:cs="Times New Roman"/>
          <w:sz w:val="26"/>
          <w:szCs w:val="26"/>
          <w:lang w:eastAsia="ru-RU"/>
        </w:rPr>
        <w:t xml:space="preserve"> если из предоставленных сведений следует, что у Заявителя имеются земельные участки в собственности, в органе, осуществляющем государственную регистрацию прав на недвижимое имущество, запрашивается справка о содержании правоустанавливающих документов.  </w:t>
      </w:r>
    </w:p>
    <w:p w:rsidR="00D13C5C" w:rsidRPr="00D13C5C" w:rsidRDefault="00D13C5C" w:rsidP="00D13C5C">
      <w:pPr>
        <w:tabs>
          <w:tab w:val="left" w:pos="540"/>
        </w:tabs>
        <w:spacing w:after="0" w:line="240" w:lineRule="auto"/>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39.  Указанные документы можно получить по обращению в соответствующие органы, в компетенции которых находятся эти документы, в том числе и в электронной форме на</w:t>
      </w:r>
      <w:r w:rsidRPr="00D13C5C">
        <w:rPr>
          <w:rFonts w:ascii="Times New Roman" w:eastAsia="Times New Roman" w:hAnsi="Times New Roman" w:cs="Times New Roman"/>
          <w:i/>
          <w:sz w:val="26"/>
          <w:szCs w:val="26"/>
          <w:lang w:eastAsia="ru-RU"/>
        </w:rPr>
        <w:t xml:space="preserve"> </w:t>
      </w:r>
      <w:r w:rsidRPr="00D13C5C">
        <w:rPr>
          <w:rFonts w:ascii="Times New Roman" w:eastAsia="Times New Roman" w:hAnsi="Times New Roman" w:cs="Times New Roman"/>
          <w:sz w:val="26"/>
          <w:szCs w:val="26"/>
          <w:lang w:eastAsia="ru-RU"/>
        </w:rPr>
        <w:t xml:space="preserve">Портале государственных услуг. </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40. Непредставление заявителем указанных документов не является основанием для отказа заявителю в предоставлении государственной услуги.</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center"/>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Запреты, связанные с предоставлением государственной услуги</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41.    Запрещается требовать от Заявителя:</w:t>
      </w:r>
    </w:p>
    <w:p w:rsidR="008E193E" w:rsidRDefault="00D13C5C" w:rsidP="008E193E">
      <w:pPr>
        <w:autoSpaceDE w:val="0"/>
        <w:autoSpaceDN w:val="0"/>
        <w:adjustRightInd w:val="0"/>
        <w:spacing w:after="0" w:line="240" w:lineRule="auto"/>
        <w:ind w:firstLine="540"/>
        <w:jc w:val="both"/>
        <w:rPr>
          <w:rFonts w:ascii="Times New Roman" w:hAnsi="Times New Roman" w:cs="Times New Roman"/>
          <w:sz w:val="26"/>
          <w:szCs w:val="26"/>
        </w:rPr>
      </w:pPr>
      <w:r w:rsidRPr="00D13C5C">
        <w:rPr>
          <w:rFonts w:ascii="Times New Roman" w:eastAsia="Times New Roman" w:hAnsi="Times New Roman" w:cs="Times New Roman"/>
          <w:sz w:val="26"/>
          <w:szCs w:val="26"/>
          <w:lang w:eastAsia="ru-RU"/>
        </w:rPr>
        <w:tab/>
        <w:t xml:space="preserve">1) </w:t>
      </w:r>
      <w:r w:rsidR="008E193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w:t>
      </w:r>
      <w:r w:rsidR="007C6834">
        <w:rPr>
          <w:rFonts w:ascii="Times New Roman" w:hAnsi="Times New Roman" w:cs="Times New Roman"/>
          <w:sz w:val="26"/>
          <w:szCs w:val="26"/>
        </w:rPr>
        <w:t>м государственной</w:t>
      </w:r>
      <w:r w:rsidR="008E193E">
        <w:rPr>
          <w:rFonts w:ascii="Times New Roman" w:hAnsi="Times New Roman" w:cs="Times New Roman"/>
          <w:sz w:val="26"/>
          <w:szCs w:val="26"/>
        </w:rPr>
        <w:t xml:space="preserve"> услуг</w:t>
      </w:r>
      <w:r w:rsidR="007C6834">
        <w:rPr>
          <w:rFonts w:ascii="Times New Roman" w:hAnsi="Times New Roman" w:cs="Times New Roman"/>
          <w:sz w:val="26"/>
          <w:szCs w:val="26"/>
        </w:rPr>
        <w:t>и</w:t>
      </w:r>
      <w:r w:rsidR="008E193E">
        <w:rPr>
          <w:rFonts w:ascii="Times New Roman" w:hAnsi="Times New Roman" w:cs="Times New Roman"/>
          <w:sz w:val="26"/>
          <w:szCs w:val="26"/>
        </w:rPr>
        <w:t>;</w:t>
      </w:r>
    </w:p>
    <w:p w:rsidR="004845A7" w:rsidRDefault="00D13C5C" w:rsidP="00BB5217">
      <w:pPr>
        <w:widowControl w:val="0"/>
        <w:tabs>
          <w:tab w:val="left" w:pos="540"/>
        </w:tabs>
        <w:autoSpaceDE w:val="0"/>
        <w:autoSpaceDN w:val="0"/>
        <w:adjustRightInd w:val="0"/>
        <w:spacing w:after="0" w:line="240" w:lineRule="auto"/>
        <w:ind w:firstLine="540"/>
        <w:jc w:val="both"/>
        <w:rPr>
          <w:rFonts w:ascii="Times New Roman" w:hAnsi="Times New Roman" w:cs="Times New Roman"/>
          <w:sz w:val="26"/>
          <w:szCs w:val="26"/>
        </w:rPr>
      </w:pPr>
      <w:r w:rsidRPr="00D13C5C">
        <w:rPr>
          <w:rFonts w:ascii="Times New Roman" w:eastAsia="Times New Roman" w:hAnsi="Times New Roman" w:cs="Times New Roman"/>
          <w:sz w:val="26"/>
          <w:szCs w:val="26"/>
          <w:lang w:eastAsia="ru-RU"/>
        </w:rPr>
        <w:tab/>
      </w:r>
      <w:proofErr w:type="gramStart"/>
      <w:r w:rsidRPr="00D13C5C">
        <w:rPr>
          <w:rFonts w:ascii="Times New Roman" w:eastAsia="Times New Roman" w:hAnsi="Times New Roman" w:cs="Times New Roman"/>
          <w:sz w:val="26"/>
          <w:szCs w:val="26"/>
          <w:lang w:eastAsia="ru-RU"/>
        </w:rPr>
        <w:t xml:space="preserve">2) </w:t>
      </w:r>
      <w:r w:rsidR="007C6834">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007C6834" w:rsidRPr="00DD136A">
          <w:rPr>
            <w:rFonts w:ascii="Times New Roman" w:hAnsi="Times New Roman" w:cs="Times New Roman"/>
            <w:sz w:val="26"/>
            <w:szCs w:val="26"/>
          </w:rPr>
          <w:t>частью 1 статьи 1</w:t>
        </w:r>
      </w:hyperlink>
      <w:r w:rsidR="007C6834" w:rsidRPr="00DD136A">
        <w:rPr>
          <w:rFonts w:ascii="Times New Roman" w:hAnsi="Times New Roman" w:cs="Times New Roman"/>
          <w:sz w:val="26"/>
          <w:szCs w:val="26"/>
        </w:rPr>
        <w:t xml:space="preserve"> </w:t>
      </w:r>
      <w:r w:rsidR="007C6834">
        <w:rPr>
          <w:rFonts w:ascii="Times New Roman" w:hAnsi="Times New Roman" w:cs="Times New Roman"/>
          <w:sz w:val="26"/>
          <w:szCs w:val="26"/>
        </w:rPr>
        <w:t>Федерального закона</w:t>
      </w:r>
      <w:r w:rsidR="00DD136A" w:rsidRPr="00DD136A">
        <w:rPr>
          <w:rFonts w:ascii="Times New Roman" w:eastAsia="Times New Roman" w:hAnsi="Times New Roman" w:cs="Times New Roman"/>
          <w:sz w:val="26"/>
          <w:szCs w:val="26"/>
          <w:lang w:eastAsia="ru-RU"/>
        </w:rPr>
        <w:t xml:space="preserve"> </w:t>
      </w:r>
      <w:r w:rsidR="00DD136A" w:rsidRPr="00D13C5C">
        <w:rPr>
          <w:rFonts w:ascii="Times New Roman" w:eastAsia="Times New Roman" w:hAnsi="Times New Roman" w:cs="Times New Roman"/>
          <w:sz w:val="26"/>
          <w:szCs w:val="26"/>
          <w:lang w:eastAsia="ru-RU"/>
        </w:rPr>
        <w:t xml:space="preserve">от 27 июля </w:t>
      </w:r>
      <w:smartTag w:uri="urn:schemas-microsoft-com:office:smarttags" w:element="metricconverter">
        <w:smartTagPr>
          <w:attr w:name="ProductID" w:val="2010 г"/>
        </w:smartTagPr>
        <w:r w:rsidR="00DD136A" w:rsidRPr="00D13C5C">
          <w:rPr>
            <w:rFonts w:ascii="Times New Roman" w:eastAsia="Times New Roman" w:hAnsi="Times New Roman" w:cs="Times New Roman"/>
            <w:sz w:val="26"/>
            <w:szCs w:val="26"/>
            <w:lang w:eastAsia="ru-RU"/>
          </w:rPr>
          <w:t>2010 г</w:t>
        </w:r>
      </w:smartTag>
      <w:r w:rsidR="00DD136A" w:rsidRPr="00D13C5C">
        <w:rPr>
          <w:rFonts w:ascii="Times New Roman" w:eastAsia="Times New Roman" w:hAnsi="Times New Roman" w:cs="Times New Roman"/>
          <w:sz w:val="26"/>
          <w:szCs w:val="26"/>
          <w:lang w:eastAsia="ru-RU"/>
        </w:rPr>
        <w:t>. №210-ФЗ «Об</w:t>
      </w:r>
      <w:proofErr w:type="gramEnd"/>
      <w:r w:rsidR="00DD136A" w:rsidRPr="00D13C5C">
        <w:rPr>
          <w:rFonts w:ascii="Times New Roman" w:eastAsia="Times New Roman" w:hAnsi="Times New Roman" w:cs="Times New Roman"/>
          <w:sz w:val="26"/>
          <w:szCs w:val="26"/>
          <w:lang w:eastAsia="ru-RU"/>
        </w:rPr>
        <w:t xml:space="preserve"> </w:t>
      </w:r>
      <w:proofErr w:type="gramStart"/>
      <w:r w:rsidR="00DD136A" w:rsidRPr="00D13C5C">
        <w:rPr>
          <w:rFonts w:ascii="Times New Roman" w:eastAsia="Times New Roman" w:hAnsi="Times New Roman" w:cs="Times New Roman"/>
          <w:sz w:val="26"/>
          <w:szCs w:val="26"/>
          <w:lang w:eastAsia="ru-RU"/>
        </w:rPr>
        <w:t>организации предоставления государственны</w:t>
      </w:r>
      <w:r w:rsidR="00DD136A">
        <w:rPr>
          <w:rFonts w:ascii="Times New Roman" w:eastAsia="Times New Roman" w:hAnsi="Times New Roman" w:cs="Times New Roman"/>
          <w:sz w:val="26"/>
          <w:szCs w:val="26"/>
          <w:lang w:eastAsia="ru-RU"/>
        </w:rPr>
        <w:t>х и муниципальных услуг» (далее – Федеральный закон)</w:t>
      </w:r>
      <w:r w:rsidR="007C6834">
        <w:rPr>
          <w:rFonts w:ascii="Times New Roman" w:hAnsi="Times New Roman" w:cs="Times New Roman"/>
          <w:sz w:val="26"/>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007C6834" w:rsidRPr="00DD136A">
          <w:rPr>
            <w:rFonts w:ascii="Times New Roman" w:hAnsi="Times New Roman" w:cs="Times New Roman"/>
            <w:sz w:val="26"/>
            <w:szCs w:val="26"/>
          </w:rPr>
          <w:t>частью 6</w:t>
        </w:r>
      </w:hyperlink>
      <w:r w:rsidR="007C6834" w:rsidRPr="00DD136A">
        <w:rPr>
          <w:rFonts w:ascii="Times New Roman" w:hAnsi="Times New Roman" w:cs="Times New Roman"/>
          <w:sz w:val="26"/>
          <w:szCs w:val="26"/>
        </w:rPr>
        <w:t xml:space="preserve"> </w:t>
      </w:r>
      <w:r w:rsidR="00BB5217">
        <w:rPr>
          <w:rFonts w:ascii="Times New Roman" w:eastAsia="Times New Roman" w:hAnsi="Times New Roman" w:cs="Times New Roman"/>
          <w:sz w:val="26"/>
          <w:szCs w:val="26"/>
          <w:lang w:eastAsia="ru-RU"/>
        </w:rPr>
        <w:t xml:space="preserve">статьи 7 Федерального закона </w:t>
      </w:r>
      <w:r w:rsidR="007C6834">
        <w:rPr>
          <w:rFonts w:ascii="Times New Roman" w:hAnsi="Times New Roman" w:cs="Times New Roman"/>
          <w:sz w:val="26"/>
          <w:szCs w:val="26"/>
        </w:rPr>
        <w:t xml:space="preserve">перечень документов. </w:t>
      </w:r>
      <w:proofErr w:type="gramEnd"/>
    </w:p>
    <w:p w:rsidR="00150937" w:rsidRDefault="00150937" w:rsidP="0015093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 </w:t>
      </w:r>
      <w:r>
        <w:rPr>
          <w:rFonts w:ascii="Times New Roman" w:hAnsi="Times New Roman" w:cs="Times New Roman"/>
          <w:sz w:val="26"/>
          <w:szCs w:val="26"/>
        </w:rPr>
        <w:t>осуществления действий, в том числе согласований, необходи</w:t>
      </w:r>
      <w:r w:rsidR="00CF34FF">
        <w:rPr>
          <w:rFonts w:ascii="Times New Roman" w:hAnsi="Times New Roman" w:cs="Times New Roman"/>
          <w:sz w:val="26"/>
          <w:szCs w:val="26"/>
        </w:rPr>
        <w:t>мых для получения государственной</w:t>
      </w:r>
      <w:r>
        <w:rPr>
          <w:rFonts w:ascii="Times New Roman" w:hAnsi="Times New Roman" w:cs="Times New Roman"/>
          <w:sz w:val="26"/>
          <w:szCs w:val="26"/>
        </w:rPr>
        <w:t xml:space="preserve"> услуг</w:t>
      </w:r>
      <w:r w:rsidR="00CF34FF">
        <w:rPr>
          <w:rFonts w:ascii="Times New Roman" w:hAnsi="Times New Roman" w:cs="Times New Roman"/>
          <w:sz w:val="26"/>
          <w:szCs w:val="26"/>
        </w:rPr>
        <w:t>и</w:t>
      </w:r>
      <w:r w:rsidR="00496B30">
        <w:rPr>
          <w:rFonts w:ascii="Times New Roman" w:hAnsi="Times New Roman" w:cs="Times New Roman"/>
          <w:sz w:val="26"/>
          <w:szCs w:val="26"/>
        </w:rPr>
        <w:t xml:space="preserve"> и связанных</w:t>
      </w:r>
      <w:r>
        <w:rPr>
          <w:rFonts w:ascii="Times New Roman" w:hAnsi="Times New Roman" w:cs="Times New Roman"/>
          <w:sz w:val="26"/>
          <w:szCs w:val="26"/>
        </w:rPr>
        <w:t xml:space="preserve">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96B30">
          <w:rPr>
            <w:rFonts w:ascii="Times New Roman" w:hAnsi="Times New Roman" w:cs="Times New Roman"/>
            <w:sz w:val="26"/>
            <w:szCs w:val="26"/>
          </w:rPr>
          <w:t>части 1 статьи 9</w:t>
        </w:r>
      </w:hyperlink>
      <w:r>
        <w:rPr>
          <w:rFonts w:ascii="Times New Roman" w:hAnsi="Times New Roman" w:cs="Times New Roman"/>
          <w:sz w:val="26"/>
          <w:szCs w:val="26"/>
        </w:rPr>
        <w:t xml:space="preserve"> Федерального закона.</w:t>
      </w:r>
    </w:p>
    <w:p w:rsidR="00D13C5C" w:rsidRPr="00D13C5C" w:rsidRDefault="00D13C5C" w:rsidP="00150937">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13C5C" w:rsidRPr="00D13C5C" w:rsidRDefault="00D13C5C" w:rsidP="00D13C5C">
      <w:pPr>
        <w:widowControl w:val="0"/>
        <w:tabs>
          <w:tab w:val="left" w:pos="540"/>
        </w:tabs>
        <w:autoSpaceDE w:val="0"/>
        <w:autoSpaceDN w:val="0"/>
        <w:adjustRightInd w:val="0"/>
        <w:spacing w:after="0" w:line="240" w:lineRule="auto"/>
        <w:ind w:left="567" w:right="566" w:hanging="27"/>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Исчерпывающий перечень оснований для отказа в приеме документов, </w:t>
      </w:r>
      <w:r w:rsidRPr="00D13C5C">
        <w:rPr>
          <w:rFonts w:ascii="Times New Roman" w:eastAsia="Times New Roman" w:hAnsi="Times New Roman" w:cs="Times New Roman"/>
          <w:sz w:val="26"/>
          <w:szCs w:val="26"/>
          <w:lang w:eastAsia="ru-RU"/>
        </w:rPr>
        <w:lastRenderedPageBreak/>
        <w:t>необходимых для предоставления государственной услуги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p>
    <w:p w:rsidR="00D13C5C" w:rsidRPr="00D13C5C" w:rsidRDefault="00D13C5C" w:rsidP="00D13C5C">
      <w:pPr>
        <w:tabs>
          <w:tab w:val="left" w:pos="540"/>
          <w:tab w:val="left" w:pos="972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42.   В приеме документов не может быть отказано.</w:t>
      </w:r>
    </w:p>
    <w:p w:rsidR="00D13C5C" w:rsidRPr="00D13C5C" w:rsidRDefault="00D13C5C" w:rsidP="00D13C5C">
      <w:pPr>
        <w:tabs>
          <w:tab w:val="left" w:pos="540"/>
          <w:tab w:val="left" w:pos="72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r>
    </w:p>
    <w:p w:rsidR="00D13C5C" w:rsidRPr="00D13C5C" w:rsidRDefault="00D13C5C" w:rsidP="00D13C5C">
      <w:pPr>
        <w:widowControl w:val="0"/>
        <w:tabs>
          <w:tab w:val="left" w:pos="540"/>
        </w:tabs>
        <w:autoSpaceDE w:val="0"/>
        <w:autoSpaceDN w:val="0"/>
        <w:adjustRightInd w:val="0"/>
        <w:spacing w:after="0" w:line="240" w:lineRule="auto"/>
        <w:ind w:left="567" w:right="566" w:hanging="27"/>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Исчерпывающий перечень оснований для приостановления и (или) отказа в предоставлении государственной услуги</w:t>
      </w: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43. Оснований для приостановления предоставления государственной услуги законодательством Российской Федерации не предусмотрено.</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44. Основаниями для отказа в предоставлении земельного участка в собственность, аренду, безвозмездное срочное пользование и постоянное (бессрочное) пользование могут быть:</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1) земельный участок не относится к собственности Калужской области;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2) Заявитель не уполномочен обращаться с заявлением о предоставлении земельного участка, на котором расположены объекты недвижимости;</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3) земельный участок зарезервирован для государственных нужд; </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4) наличие вступивших в законную силу решений суда, ограничивающих оборот земельного участка, или земельный участок изъят из оборота и федеральным законом не допускается его нахождение в частной собственности; </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5) наличие законодательного запрета на предоставление земельного участка;</w:t>
      </w:r>
    </w:p>
    <w:p w:rsidR="00D13C5C" w:rsidRPr="007A38D6"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r>
      <w:r w:rsidRPr="007A38D6">
        <w:rPr>
          <w:rFonts w:ascii="Times New Roman" w:eastAsia="Times New Roman" w:hAnsi="Times New Roman" w:cs="Times New Roman"/>
          <w:sz w:val="26"/>
          <w:szCs w:val="26"/>
          <w:lang w:eastAsia="ru-RU"/>
        </w:rPr>
        <w:t>6) непредставление полного пакета документов, необходимых для принятия решения о предоставлении государственн</w:t>
      </w:r>
      <w:r w:rsidR="001A62B8" w:rsidRPr="007A38D6">
        <w:rPr>
          <w:rFonts w:ascii="Times New Roman" w:eastAsia="Times New Roman" w:hAnsi="Times New Roman" w:cs="Times New Roman"/>
          <w:sz w:val="26"/>
          <w:szCs w:val="26"/>
          <w:lang w:eastAsia="ru-RU"/>
        </w:rPr>
        <w:t>ой услуги, указанных в пункте 33</w:t>
      </w:r>
      <w:r w:rsidRPr="007A38D6">
        <w:rPr>
          <w:rFonts w:ascii="Times New Roman" w:eastAsia="Times New Roman" w:hAnsi="Times New Roman" w:cs="Times New Roman"/>
          <w:sz w:val="26"/>
          <w:szCs w:val="26"/>
          <w:lang w:eastAsia="ru-RU"/>
        </w:rPr>
        <w:t xml:space="preserve"> настоящего Регламента;</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7) на земельном участке испрашиваемой площади находятся здания, строения, сооружения, не находящиеся в собственности, безвозмездном пользовании, хозяйственном ведении или оперативном управлении Заявителя;</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8) наличие законодательного запрета на предоставление земельного участка в собственность бесплатно повторно.</w:t>
      </w:r>
    </w:p>
    <w:p w:rsidR="00D13C5C" w:rsidRPr="00D13C5C" w:rsidRDefault="00D13C5C" w:rsidP="00D13C5C">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jc w:val="center"/>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46. В случае</w:t>
      </w:r>
      <w:proofErr w:type="gramStart"/>
      <w:r w:rsidRPr="00D13C5C">
        <w:rPr>
          <w:rFonts w:ascii="Times New Roman" w:eastAsia="Times New Roman" w:hAnsi="Times New Roman" w:cs="Times New Roman"/>
          <w:sz w:val="26"/>
          <w:szCs w:val="26"/>
          <w:lang w:eastAsia="ru-RU"/>
        </w:rPr>
        <w:t>,</w:t>
      </w:r>
      <w:proofErr w:type="gramEnd"/>
      <w:r w:rsidRPr="00D13C5C">
        <w:rPr>
          <w:rFonts w:ascii="Times New Roman" w:eastAsia="Times New Roman" w:hAnsi="Times New Roman" w:cs="Times New Roman"/>
          <w:sz w:val="26"/>
          <w:szCs w:val="26"/>
          <w:lang w:eastAsia="ru-RU"/>
        </w:rPr>
        <w:t xml:space="preserve"> если земельный участок не сформирован,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 осуществляющий государственный кадастровый учет, в порядке, установленном Федеральным законом «О государственном кадастре недвижимости».</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
    <w:p w:rsidR="00D13C5C" w:rsidRPr="00D13C5C" w:rsidRDefault="00D13C5C" w:rsidP="00D13C5C">
      <w:pPr>
        <w:tabs>
          <w:tab w:val="left" w:pos="540"/>
        </w:tabs>
        <w:autoSpaceDE w:val="0"/>
        <w:autoSpaceDN w:val="0"/>
        <w:adjustRightInd w:val="0"/>
        <w:spacing w:after="0" w:line="240" w:lineRule="auto"/>
        <w:ind w:left="567" w:right="566" w:hanging="27"/>
        <w:jc w:val="center"/>
        <w:outlineLvl w:val="1"/>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Порядок, размер и основания взимания государственной пошлины или иной платы за предоставление государственной услуги</w:t>
      </w:r>
    </w:p>
    <w:p w:rsidR="00D13C5C" w:rsidRPr="00D13C5C" w:rsidRDefault="00D13C5C" w:rsidP="00D13C5C">
      <w:pPr>
        <w:tabs>
          <w:tab w:val="left" w:pos="540"/>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D13C5C" w:rsidRPr="00D13C5C" w:rsidRDefault="00D13C5C" w:rsidP="00D13C5C">
      <w:pPr>
        <w:tabs>
          <w:tab w:val="left" w:pos="540"/>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47.      Предоставление государственной услуги осуществляется на бесплатной основе.</w:t>
      </w:r>
    </w:p>
    <w:p w:rsidR="00D13C5C" w:rsidRPr="00D13C5C" w:rsidRDefault="00D13C5C" w:rsidP="00D13C5C">
      <w:pPr>
        <w:tabs>
          <w:tab w:val="left" w:pos="540"/>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hanging="27"/>
        <w:jc w:val="center"/>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48. Тарифы за оказание услуг, необходимых и обязательных для предоставления государственной услуги, устанавливаются организациями, предоставляющими указанные услуги. </w:t>
      </w:r>
    </w:p>
    <w:p w:rsid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2550E6" w:rsidRDefault="002550E6" w:rsidP="002550E6">
      <w:pPr>
        <w:tabs>
          <w:tab w:val="left" w:pos="540"/>
          <w:tab w:val="left" w:pos="1276"/>
        </w:tabs>
        <w:spacing w:after="0" w:line="240" w:lineRule="auto"/>
        <w:jc w:val="both"/>
        <w:rPr>
          <w:rFonts w:ascii="Times New Roman" w:eastAsia="Times New Roman" w:hAnsi="Times New Roman" w:cs="Times New Roman"/>
          <w:sz w:val="26"/>
          <w:szCs w:val="26"/>
          <w:lang w:eastAsia="ru-RU"/>
        </w:rPr>
      </w:pPr>
    </w:p>
    <w:p w:rsidR="002550E6" w:rsidRPr="00FD0ECF" w:rsidRDefault="002550E6" w:rsidP="002550E6">
      <w:pPr>
        <w:tabs>
          <w:tab w:val="left" w:pos="540"/>
          <w:tab w:val="left" w:pos="1276"/>
        </w:tabs>
        <w:spacing w:after="0" w:line="240" w:lineRule="auto"/>
        <w:jc w:val="center"/>
        <w:rPr>
          <w:rFonts w:ascii="Times New Roman" w:eastAsia="Times New Roman" w:hAnsi="Times New Roman" w:cs="Times New Roman"/>
          <w:sz w:val="26"/>
          <w:szCs w:val="26"/>
          <w:lang w:eastAsia="ru-RU"/>
        </w:rPr>
      </w:pPr>
      <w:r w:rsidRPr="00FD0ECF">
        <w:rPr>
          <w:rFonts w:ascii="Times New Roman" w:eastAsia="Times New Roman" w:hAnsi="Times New Roman" w:cs="Times New Roman"/>
          <w:sz w:val="26"/>
          <w:szCs w:val="26"/>
          <w:lang w:eastAsia="ru-RU"/>
        </w:rPr>
        <w:t>Максимальный срок ожидания в очереди при обращении заявителя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2550E6" w:rsidRPr="00FD0ECF" w:rsidRDefault="002550E6" w:rsidP="002550E6">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
    <w:p w:rsidR="002550E6" w:rsidRPr="00FD0ECF" w:rsidRDefault="002550E6" w:rsidP="002550E6">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FD0ECF">
        <w:rPr>
          <w:rFonts w:ascii="Times New Roman" w:eastAsia="Times New Roman" w:hAnsi="Times New Roman" w:cs="Times New Roman"/>
          <w:sz w:val="26"/>
          <w:szCs w:val="26"/>
          <w:lang w:eastAsia="ru-RU"/>
        </w:rPr>
        <w:t>49.   Максимальный срок ожидания в очереди при обращении заявителя и при получении результата предоставления государственной услуги не должен прев</w:t>
      </w:r>
      <w:r w:rsidR="005A4416" w:rsidRPr="00FD0ECF">
        <w:rPr>
          <w:rFonts w:ascii="Times New Roman" w:eastAsia="Times New Roman" w:hAnsi="Times New Roman" w:cs="Times New Roman"/>
          <w:sz w:val="26"/>
          <w:szCs w:val="26"/>
          <w:lang w:eastAsia="ru-RU"/>
        </w:rPr>
        <w:t>ышать 15</w:t>
      </w:r>
      <w:r w:rsidRPr="00FD0ECF">
        <w:rPr>
          <w:rFonts w:ascii="Times New Roman" w:eastAsia="Times New Roman" w:hAnsi="Times New Roman" w:cs="Times New Roman"/>
          <w:sz w:val="26"/>
          <w:szCs w:val="26"/>
          <w:lang w:eastAsia="ru-RU"/>
        </w:rPr>
        <w:t xml:space="preserve"> минут.</w:t>
      </w:r>
    </w:p>
    <w:p w:rsidR="002550E6" w:rsidRPr="00FD0ECF" w:rsidRDefault="002550E6" w:rsidP="002550E6">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r w:rsidRPr="00FD0ECF">
        <w:rPr>
          <w:rFonts w:ascii="Times New Roman" w:eastAsia="Times New Roman" w:hAnsi="Times New Roman" w:cs="Times New Roman"/>
          <w:sz w:val="26"/>
          <w:szCs w:val="26"/>
          <w:lang w:eastAsia="ru-RU"/>
        </w:rPr>
        <w:t>50.   Максимальный срок ожидания в очереди при обращении заявителя и при получении результата предоставления государственной услуги через многофункциональный центр регламентируется внутренним положением об организации работы многофункциональног</w:t>
      </w:r>
      <w:r w:rsidR="00627297" w:rsidRPr="00FD0ECF">
        <w:rPr>
          <w:rFonts w:ascii="Times New Roman" w:eastAsia="Times New Roman" w:hAnsi="Times New Roman" w:cs="Times New Roman"/>
          <w:sz w:val="26"/>
          <w:szCs w:val="26"/>
          <w:lang w:eastAsia="ru-RU"/>
        </w:rPr>
        <w:t xml:space="preserve">о центра и не должно превышать </w:t>
      </w:r>
      <w:r w:rsidR="00FB7676">
        <w:rPr>
          <w:rFonts w:ascii="Times New Roman" w:eastAsia="Times New Roman" w:hAnsi="Times New Roman" w:cs="Times New Roman"/>
          <w:sz w:val="26"/>
          <w:szCs w:val="26"/>
          <w:lang w:eastAsia="ru-RU"/>
        </w:rPr>
        <w:t>15</w:t>
      </w:r>
      <w:r w:rsidRPr="00FD0ECF">
        <w:rPr>
          <w:rFonts w:ascii="Times New Roman" w:eastAsia="Times New Roman" w:hAnsi="Times New Roman" w:cs="Times New Roman"/>
          <w:sz w:val="26"/>
          <w:szCs w:val="26"/>
          <w:lang w:eastAsia="ru-RU"/>
        </w:rPr>
        <w:t xml:space="preserve"> минут. </w:t>
      </w:r>
    </w:p>
    <w:p w:rsidR="002550E6" w:rsidRPr="00492823" w:rsidRDefault="002550E6" w:rsidP="00D13C5C">
      <w:pPr>
        <w:tabs>
          <w:tab w:val="left" w:pos="540"/>
        </w:tabs>
        <w:spacing w:after="0" w:line="240" w:lineRule="auto"/>
        <w:ind w:firstLine="540"/>
        <w:jc w:val="both"/>
        <w:rPr>
          <w:rFonts w:ascii="Times New Roman" w:eastAsia="Times New Roman" w:hAnsi="Times New Roman" w:cs="Times New Roman"/>
          <w:color w:val="FF0000"/>
          <w:sz w:val="26"/>
          <w:szCs w:val="26"/>
          <w:lang w:eastAsia="ru-RU"/>
        </w:rPr>
      </w:pPr>
    </w:p>
    <w:p w:rsidR="00D13C5C" w:rsidRPr="00D13C5C" w:rsidRDefault="00D13C5C" w:rsidP="00D13C5C">
      <w:pPr>
        <w:tabs>
          <w:tab w:val="left" w:pos="540"/>
        </w:tabs>
        <w:spacing w:after="0" w:line="240" w:lineRule="auto"/>
        <w:ind w:left="567" w:right="566"/>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2550E6"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D13C5C" w:rsidRPr="00D13C5C">
        <w:rPr>
          <w:rFonts w:ascii="Times New Roman" w:eastAsia="Times New Roman" w:hAnsi="Times New Roman" w:cs="Times New Roman"/>
          <w:sz w:val="26"/>
          <w:szCs w:val="26"/>
          <w:lang w:eastAsia="ru-RU"/>
        </w:rPr>
        <w:t xml:space="preserve">. Срок регистрации заявления о предоставлении земельного участка в Министерстве составляет 1 рабочий день со дня его поступления. В случае поступления заявления в день, предшествующий нерабочим праздничным или выходным дням, а также после 18 часов, его регистрация производится </w:t>
      </w:r>
      <w:proofErr w:type="gramStart"/>
      <w:r w:rsidR="00D13C5C" w:rsidRPr="00D13C5C">
        <w:rPr>
          <w:rFonts w:ascii="Times New Roman" w:eastAsia="Times New Roman" w:hAnsi="Times New Roman" w:cs="Times New Roman"/>
          <w:sz w:val="26"/>
          <w:szCs w:val="26"/>
          <w:lang w:eastAsia="ru-RU"/>
        </w:rPr>
        <w:t>в</w:t>
      </w:r>
      <w:proofErr w:type="gramEnd"/>
      <w:r w:rsidR="00D13C5C" w:rsidRPr="00D13C5C">
        <w:rPr>
          <w:rFonts w:ascii="Times New Roman" w:eastAsia="Times New Roman" w:hAnsi="Times New Roman" w:cs="Times New Roman"/>
          <w:sz w:val="26"/>
          <w:szCs w:val="26"/>
          <w:lang w:eastAsia="ru-RU"/>
        </w:rPr>
        <w:t xml:space="preserve"> </w:t>
      </w:r>
      <w:proofErr w:type="gramStart"/>
      <w:r w:rsidR="00D13C5C" w:rsidRPr="00D13C5C">
        <w:rPr>
          <w:rFonts w:ascii="Times New Roman" w:eastAsia="Times New Roman" w:hAnsi="Times New Roman" w:cs="Times New Roman"/>
          <w:sz w:val="26"/>
          <w:szCs w:val="26"/>
          <w:lang w:eastAsia="ru-RU"/>
        </w:rPr>
        <w:t>рабочий</w:t>
      </w:r>
      <w:proofErr w:type="gramEnd"/>
      <w:r w:rsidR="00D13C5C" w:rsidRPr="00D13C5C">
        <w:rPr>
          <w:rFonts w:ascii="Times New Roman" w:eastAsia="Times New Roman" w:hAnsi="Times New Roman" w:cs="Times New Roman"/>
          <w:sz w:val="26"/>
          <w:szCs w:val="26"/>
          <w:lang w:eastAsia="ru-RU"/>
        </w:rPr>
        <w:t xml:space="preserve"> день, следующий за нерабочими праздничными или выходными днями, либо следующий рабочий день.</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648"/>
        <w:jc w:val="center"/>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Требования к помещениям, в которых предоставляется государственная услуга, услуги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
    <w:p w:rsidR="00D13C5C" w:rsidRPr="00D13C5C" w:rsidRDefault="002550E6"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52</w:t>
      </w:r>
      <w:r w:rsidR="00D13C5C" w:rsidRPr="00D13C5C">
        <w:rPr>
          <w:rFonts w:ascii="Times New Roman" w:eastAsia="Times New Roman" w:hAnsi="Times New Roman" w:cs="Times New Roman"/>
          <w:sz w:val="26"/>
          <w:szCs w:val="26"/>
          <w:lang w:eastAsia="ru-RU"/>
        </w:rPr>
        <w:t>. Места предоставления государственной услуги должны отвечать следующим требованиям.</w:t>
      </w:r>
    </w:p>
    <w:p w:rsidR="00D13C5C" w:rsidRPr="00D13C5C" w:rsidRDefault="002550E6"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D13C5C" w:rsidRPr="00D13C5C">
        <w:rPr>
          <w:rFonts w:ascii="Times New Roman" w:eastAsia="Times New Roman" w:hAnsi="Times New Roman" w:cs="Times New Roman"/>
          <w:sz w:val="26"/>
          <w:szCs w:val="26"/>
          <w:lang w:eastAsia="ru-RU"/>
        </w:rPr>
        <w:t>. Здание, в котором расположено Министерство, должно быть оборудовано отдельным входом для свободного доступа заинтересованных лиц.</w:t>
      </w:r>
    </w:p>
    <w:p w:rsidR="00D13C5C" w:rsidRPr="00D13C5C" w:rsidRDefault="002550E6"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D13C5C" w:rsidRPr="00D13C5C">
        <w:rPr>
          <w:rFonts w:ascii="Times New Roman" w:eastAsia="Times New Roman" w:hAnsi="Times New Roman" w:cs="Times New Roman"/>
          <w:sz w:val="26"/>
          <w:szCs w:val="26"/>
          <w:lang w:eastAsia="ru-RU"/>
        </w:rPr>
        <w:t xml:space="preserve">. Центральные входы в здания Министерства должны быть оборудованы информационной табличкой (вывеской), содержащей информацию о </w:t>
      </w:r>
      <w:r w:rsidR="00D13C5C" w:rsidRPr="00D13C5C">
        <w:rPr>
          <w:rFonts w:ascii="Times New Roman" w:eastAsia="Times New Roman" w:hAnsi="Times New Roman" w:cs="Times New Roman"/>
          <w:sz w:val="26"/>
          <w:szCs w:val="26"/>
          <w:lang w:eastAsia="ru-RU"/>
        </w:rPr>
        <w:lastRenderedPageBreak/>
        <w:t xml:space="preserve">наименовании, месте нахождения, режиме работы Министерства, а также о телефонных номерах справочной службы. </w:t>
      </w:r>
    </w:p>
    <w:p w:rsidR="00D13C5C" w:rsidRPr="00D13C5C" w:rsidRDefault="002550E6"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D13C5C" w:rsidRPr="00D13C5C">
        <w:rPr>
          <w:rFonts w:ascii="Times New Roman" w:eastAsia="Times New Roman" w:hAnsi="Times New Roman" w:cs="Times New Roman"/>
          <w:sz w:val="26"/>
          <w:szCs w:val="26"/>
          <w:lang w:eastAsia="ru-RU"/>
        </w:rPr>
        <w:t>. Помещения для работы с заинтересованными лицами оборудуются соответствующими информационными стендами, вывесками, указателями.</w:t>
      </w:r>
    </w:p>
    <w:p w:rsidR="00D13C5C" w:rsidRPr="00D13C5C" w:rsidRDefault="002550E6"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56. </w:t>
      </w:r>
      <w:r w:rsidR="00D13C5C" w:rsidRPr="00D13C5C">
        <w:rPr>
          <w:rFonts w:ascii="Times New Roman" w:eastAsia="Times New Roman" w:hAnsi="Times New Roman" w:cs="Times New Roman"/>
          <w:sz w:val="26"/>
          <w:szCs w:val="26"/>
          <w:lang w:eastAsia="ru-RU"/>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на официальном сайте Министерства. </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D13C5C" w:rsidRPr="00D13C5C">
        <w:rPr>
          <w:rFonts w:ascii="Times New Roman" w:eastAsia="Times New Roman" w:hAnsi="Times New Roman" w:cs="Times New Roman"/>
          <w:sz w:val="26"/>
          <w:szCs w:val="26"/>
          <w:lang w:eastAsia="ru-RU"/>
        </w:rPr>
        <w:t>.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D13C5C" w:rsidRPr="00D13C5C">
        <w:rPr>
          <w:rFonts w:ascii="Times New Roman" w:eastAsia="Times New Roman" w:hAnsi="Times New Roman" w:cs="Times New Roman"/>
          <w:sz w:val="26"/>
          <w:szCs w:val="26"/>
          <w:lang w:eastAsia="ru-RU"/>
        </w:rPr>
        <w:t xml:space="preserve"> Сотрудники Министерства, предоставляющие государственную услугу, обеспечиваются личными нагрудными идентификац</w:t>
      </w:r>
      <w:r w:rsidR="008014C1">
        <w:rPr>
          <w:rFonts w:ascii="Times New Roman" w:eastAsia="Times New Roman" w:hAnsi="Times New Roman" w:cs="Times New Roman"/>
          <w:sz w:val="26"/>
          <w:szCs w:val="26"/>
          <w:lang w:eastAsia="ru-RU"/>
        </w:rPr>
        <w:t xml:space="preserve">ионными карточками с </w:t>
      </w:r>
      <w:r w:rsidR="00D13C5C" w:rsidRPr="00D13C5C">
        <w:rPr>
          <w:rFonts w:ascii="Times New Roman" w:eastAsia="Times New Roman" w:hAnsi="Times New Roman" w:cs="Times New Roman"/>
          <w:sz w:val="26"/>
          <w:szCs w:val="26"/>
          <w:lang w:eastAsia="ru-RU"/>
        </w:rPr>
        <w:t xml:space="preserve"> указанием фамилии, имени, отчества и должности, либо настольными табличками аналогичного содержания. </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59. </w:t>
      </w:r>
      <w:r w:rsidR="00D13C5C" w:rsidRPr="00D13C5C">
        <w:rPr>
          <w:rFonts w:ascii="Times New Roman" w:eastAsia="Times New Roman" w:hAnsi="Times New Roman" w:cs="Times New Roman"/>
          <w:sz w:val="26"/>
          <w:szCs w:val="26"/>
          <w:lang w:eastAsia="ru-RU"/>
        </w:rPr>
        <w:t>Рабочие места сотрудников Министерства,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r w:rsidR="00D13C5C" w:rsidRPr="00D13C5C">
        <w:rPr>
          <w:rFonts w:ascii="Times New Roman" w:eastAsia="Times New Roman" w:hAnsi="Times New Roman" w:cs="Times New Roman"/>
          <w:sz w:val="26"/>
          <w:szCs w:val="26"/>
          <w:lang w:eastAsia="ru-RU"/>
        </w:rPr>
        <w:t>. Места ожидания должны соответствовать комфортным условиям для заинтересованных лиц и оптимальным условиям работы сотрудников, в том числе необходимо наличие доступных мест общего пользования (туалет, гардероб).</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r w:rsidR="00D13C5C" w:rsidRPr="00D13C5C">
        <w:rPr>
          <w:rFonts w:ascii="Times New Roman" w:eastAsia="Times New Roman" w:hAnsi="Times New Roman" w:cs="Times New Roman"/>
          <w:sz w:val="26"/>
          <w:szCs w:val="26"/>
          <w:lang w:eastAsia="ru-RU"/>
        </w:rPr>
        <w:t>.  Места ожидания в очереди на консультацию или получение результатов государственной услуги должны быть оборудованы стульями, кресельными се</w:t>
      </w:r>
      <w:r w:rsidR="00F500E4">
        <w:rPr>
          <w:rFonts w:ascii="Times New Roman" w:eastAsia="Times New Roman" w:hAnsi="Times New Roman" w:cs="Times New Roman"/>
          <w:sz w:val="26"/>
          <w:szCs w:val="26"/>
          <w:lang w:eastAsia="ru-RU"/>
        </w:rPr>
        <w:t>кциями или скамьями</w:t>
      </w:r>
      <w:r w:rsidR="00D13C5C" w:rsidRPr="00D13C5C">
        <w:rPr>
          <w:rFonts w:ascii="Times New Roman" w:eastAsia="Times New Roman" w:hAnsi="Times New Roman" w:cs="Times New Roman"/>
          <w:sz w:val="26"/>
          <w:szCs w:val="26"/>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r w:rsidR="00D13C5C" w:rsidRPr="00D13C5C">
        <w:rPr>
          <w:rFonts w:ascii="Times New Roman" w:eastAsia="Times New Roman" w:hAnsi="Times New Roman" w:cs="Times New Roman"/>
          <w:sz w:val="26"/>
          <w:szCs w:val="26"/>
          <w:lang w:eastAsia="ru-RU"/>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00D13C5C" w:rsidRPr="00D13C5C">
        <w:rPr>
          <w:rFonts w:ascii="Times New Roman" w:eastAsia="Times New Roman" w:hAnsi="Times New Roman" w:cs="Times New Roman"/>
          <w:sz w:val="26"/>
          <w:szCs w:val="26"/>
          <w:lang w:eastAsia="ru-RU"/>
        </w:rPr>
        <w:t>. В помещениях для сотрудников Министерства,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FD0ECF" w:rsidRDefault="00D13C5C" w:rsidP="00D13C5C">
      <w:pPr>
        <w:tabs>
          <w:tab w:val="left" w:pos="540"/>
        </w:tabs>
        <w:spacing w:after="0" w:line="240" w:lineRule="auto"/>
        <w:ind w:firstLine="540"/>
        <w:jc w:val="center"/>
        <w:rPr>
          <w:rFonts w:ascii="Times New Roman" w:eastAsia="Times New Roman" w:hAnsi="Times New Roman" w:cs="Times New Roman"/>
          <w:sz w:val="26"/>
          <w:szCs w:val="26"/>
          <w:lang w:eastAsia="ru-RU"/>
        </w:rPr>
      </w:pPr>
      <w:r w:rsidRPr="00FD0ECF">
        <w:rPr>
          <w:rFonts w:ascii="Times New Roman" w:eastAsia="Times New Roman" w:hAnsi="Times New Roman" w:cs="Times New Roman"/>
          <w:sz w:val="26"/>
          <w:szCs w:val="26"/>
          <w:lang w:eastAsia="ru-RU"/>
        </w:rPr>
        <w:t>Показатели доступности и качества государственной услуги</w:t>
      </w:r>
    </w:p>
    <w:p w:rsidR="00D13C5C" w:rsidRPr="00FD0ECF" w:rsidRDefault="00D13C5C" w:rsidP="00D13C5C">
      <w:pPr>
        <w:tabs>
          <w:tab w:val="left" w:pos="540"/>
        </w:tabs>
        <w:spacing w:after="0" w:line="240" w:lineRule="auto"/>
        <w:ind w:firstLine="540"/>
        <w:jc w:val="center"/>
        <w:rPr>
          <w:rFonts w:ascii="Times New Roman" w:eastAsia="Times New Roman" w:hAnsi="Times New Roman" w:cs="Times New Roman"/>
          <w:sz w:val="26"/>
          <w:szCs w:val="26"/>
          <w:lang w:eastAsia="ru-RU"/>
        </w:rPr>
      </w:pP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eastAsia="Times New Roman" w:hAnsi="Times New Roman" w:cs="Times New Roman"/>
          <w:sz w:val="26"/>
          <w:szCs w:val="26"/>
          <w:lang w:eastAsia="ru-RU"/>
        </w:rPr>
        <w:t xml:space="preserve">64. </w:t>
      </w:r>
      <w:r w:rsidRPr="00FD0ECF">
        <w:rPr>
          <w:rFonts w:ascii="Times New Roman" w:hAnsi="Times New Roman" w:cs="Times New Roman"/>
          <w:sz w:val="26"/>
          <w:szCs w:val="26"/>
        </w:rPr>
        <w:t xml:space="preserve"> Показателями доступности получения государственной услуги являются:</w:t>
      </w: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hAnsi="Times New Roman" w:cs="Times New Roman"/>
          <w:sz w:val="26"/>
          <w:szCs w:val="26"/>
        </w:rPr>
        <w:t>- получение государственной услуги своевременно и в соответствии со стандартом предоставления государственной услуги;</w:t>
      </w: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hAnsi="Times New Roman" w:cs="Times New Roman"/>
          <w:sz w:val="26"/>
          <w:szCs w:val="26"/>
        </w:rPr>
        <w:t>- получение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hAnsi="Times New Roman" w:cs="Times New Roman"/>
          <w:sz w:val="26"/>
          <w:szCs w:val="26"/>
        </w:rPr>
        <w:lastRenderedPageBreak/>
        <w:t>- получение информации о результате предоставления государственной услуги;</w:t>
      </w: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hAnsi="Times New Roman" w:cs="Times New Roman"/>
          <w:sz w:val="26"/>
          <w:szCs w:val="26"/>
        </w:rPr>
        <w:t>- отсутствие или наличие жалоб на действия (бездействие) должностных лиц.</w:t>
      </w:r>
    </w:p>
    <w:p w:rsidR="006F7265" w:rsidRPr="00FD0ECF" w:rsidRDefault="006F7265" w:rsidP="006F7265">
      <w:pPr>
        <w:autoSpaceDE w:val="0"/>
        <w:autoSpaceDN w:val="0"/>
        <w:adjustRightInd w:val="0"/>
        <w:spacing w:after="0" w:line="240" w:lineRule="auto"/>
        <w:jc w:val="both"/>
        <w:rPr>
          <w:rFonts w:ascii="Times New Roman" w:hAnsi="Times New Roman" w:cs="Times New Roman"/>
          <w:sz w:val="26"/>
          <w:szCs w:val="26"/>
        </w:rPr>
      </w:pPr>
      <w:r w:rsidRPr="00FD0ECF">
        <w:rPr>
          <w:rFonts w:ascii="Times New Roman" w:hAnsi="Times New Roman" w:cs="Times New Roman"/>
          <w:sz w:val="26"/>
          <w:szCs w:val="26"/>
        </w:rPr>
        <w:t xml:space="preserve">      65. Основные требования к качеству предоставления государственной услуги:</w:t>
      </w: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hAnsi="Times New Roman" w:cs="Times New Roman"/>
          <w:sz w:val="26"/>
          <w:szCs w:val="26"/>
        </w:rPr>
        <w:t>- своевременность предоставления государственной услуги;</w:t>
      </w: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hAnsi="Times New Roman" w:cs="Times New Roman"/>
          <w:sz w:val="26"/>
          <w:szCs w:val="26"/>
        </w:rPr>
        <w:t>- достоверность и полнота информирования Заявителя о ходе рассмотрения его обращения по запросу;</w:t>
      </w: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hAnsi="Times New Roman" w:cs="Times New Roman"/>
          <w:sz w:val="26"/>
          <w:szCs w:val="26"/>
        </w:rPr>
        <w:t xml:space="preserve">- возможность получения информации о ходе предоставления государственной услуги в </w:t>
      </w:r>
      <w:r w:rsidR="007F01F9" w:rsidRPr="00FD0ECF">
        <w:rPr>
          <w:rFonts w:ascii="Times New Roman" w:hAnsi="Times New Roman" w:cs="Times New Roman"/>
          <w:sz w:val="26"/>
          <w:szCs w:val="26"/>
        </w:rPr>
        <w:t>МФЦ</w:t>
      </w:r>
      <w:r w:rsidRPr="00FD0ECF">
        <w:rPr>
          <w:rFonts w:ascii="Times New Roman" w:hAnsi="Times New Roman" w:cs="Times New Roman"/>
          <w:sz w:val="26"/>
          <w:szCs w:val="26"/>
        </w:rPr>
        <w:t>;</w:t>
      </w:r>
    </w:p>
    <w:p w:rsidR="006F7265" w:rsidRPr="00FD0ECF" w:rsidRDefault="006F7265" w:rsidP="006F7265">
      <w:pPr>
        <w:autoSpaceDE w:val="0"/>
        <w:autoSpaceDN w:val="0"/>
        <w:adjustRightInd w:val="0"/>
        <w:spacing w:after="0" w:line="240" w:lineRule="auto"/>
        <w:ind w:firstLine="540"/>
        <w:jc w:val="both"/>
        <w:rPr>
          <w:rFonts w:ascii="Times New Roman" w:hAnsi="Times New Roman" w:cs="Times New Roman"/>
          <w:sz w:val="26"/>
          <w:szCs w:val="26"/>
        </w:rPr>
      </w:pPr>
      <w:r w:rsidRPr="00FD0ECF">
        <w:rPr>
          <w:rFonts w:ascii="Times New Roman" w:hAnsi="Times New Roman" w:cs="Times New Roman"/>
          <w:sz w:val="26"/>
          <w:szCs w:val="26"/>
        </w:rPr>
        <w:t>- удобство и доступность получения Заявителем информации о порядке предоставления государственной услуги.</w:t>
      </w:r>
    </w:p>
    <w:p w:rsidR="00D13C5C" w:rsidRPr="00D13C5C" w:rsidRDefault="00D13C5C" w:rsidP="002550E6">
      <w:pPr>
        <w:tabs>
          <w:tab w:val="left" w:pos="540"/>
          <w:tab w:val="left" w:pos="1276"/>
        </w:tabs>
        <w:spacing w:after="0" w:line="240" w:lineRule="auto"/>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both"/>
        <w:outlineLvl w:val="0"/>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center"/>
        <w:outlineLvl w:val="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Количество взаимодействий заявителя с должностными лицами при предоставлении государственной услуги</w:t>
      </w:r>
    </w:p>
    <w:p w:rsidR="00D13C5C" w:rsidRPr="00D13C5C" w:rsidRDefault="00D13C5C" w:rsidP="00D13C5C">
      <w:pPr>
        <w:tabs>
          <w:tab w:val="left" w:pos="540"/>
        </w:tabs>
        <w:spacing w:after="0" w:line="240" w:lineRule="auto"/>
        <w:ind w:firstLine="540"/>
        <w:jc w:val="center"/>
        <w:outlineLvl w:val="0"/>
        <w:rPr>
          <w:rFonts w:ascii="Times New Roman" w:eastAsia="Times New Roman" w:hAnsi="Times New Roman" w:cs="Times New Roman"/>
          <w:sz w:val="26"/>
          <w:szCs w:val="26"/>
          <w:lang w:eastAsia="ru-RU"/>
        </w:rPr>
      </w:pPr>
    </w:p>
    <w:p w:rsidR="00D13C5C" w:rsidRDefault="006F7265" w:rsidP="00D13C5C">
      <w:pPr>
        <w:tabs>
          <w:tab w:val="left" w:pos="540"/>
          <w:tab w:val="left" w:pos="567"/>
        </w:tabs>
        <w:spacing w:after="0" w:line="240" w:lineRule="auto"/>
        <w:ind w:firstLine="54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r w:rsidR="00D13C5C" w:rsidRPr="00D13C5C">
        <w:rPr>
          <w:rFonts w:ascii="Times New Roman" w:eastAsia="Times New Roman" w:hAnsi="Times New Roman" w:cs="Times New Roman"/>
          <w:sz w:val="26"/>
          <w:szCs w:val="26"/>
          <w:lang w:eastAsia="ru-RU"/>
        </w:rPr>
        <w:t xml:space="preserve">. При предоставлении государственной услуги заявитель взаимодействует с должностными лицами министерства не </w:t>
      </w:r>
      <w:r w:rsidR="00546FB9">
        <w:rPr>
          <w:rFonts w:ascii="Times New Roman" w:eastAsia="Times New Roman" w:hAnsi="Times New Roman" w:cs="Times New Roman"/>
          <w:sz w:val="26"/>
          <w:szCs w:val="26"/>
          <w:lang w:eastAsia="ru-RU"/>
        </w:rPr>
        <w:t>более</w:t>
      </w:r>
      <w:r w:rsidR="00D13C5C" w:rsidRPr="00D13C5C">
        <w:rPr>
          <w:rFonts w:ascii="Times New Roman" w:eastAsia="Times New Roman" w:hAnsi="Times New Roman" w:cs="Times New Roman"/>
          <w:sz w:val="26"/>
          <w:szCs w:val="26"/>
          <w:lang w:eastAsia="ru-RU"/>
        </w:rPr>
        <w:t xml:space="preserve"> </w:t>
      </w:r>
      <w:r w:rsidR="0095066E">
        <w:rPr>
          <w:rFonts w:ascii="Times New Roman" w:eastAsia="Times New Roman" w:hAnsi="Times New Roman" w:cs="Times New Roman"/>
          <w:sz w:val="26"/>
          <w:szCs w:val="26"/>
          <w:lang w:eastAsia="ru-RU"/>
        </w:rPr>
        <w:t>2</w:t>
      </w:r>
      <w:r w:rsidR="00D13C5C" w:rsidRPr="00D13C5C">
        <w:rPr>
          <w:rFonts w:ascii="Times New Roman" w:eastAsia="Times New Roman" w:hAnsi="Times New Roman" w:cs="Times New Roman"/>
          <w:sz w:val="26"/>
          <w:szCs w:val="26"/>
          <w:lang w:eastAsia="ru-RU"/>
        </w:rPr>
        <w:t xml:space="preserve"> (</w:t>
      </w:r>
      <w:r w:rsidR="0095066E">
        <w:rPr>
          <w:rFonts w:ascii="Times New Roman" w:eastAsia="Times New Roman" w:hAnsi="Times New Roman" w:cs="Times New Roman"/>
          <w:sz w:val="26"/>
          <w:szCs w:val="26"/>
          <w:lang w:eastAsia="ru-RU"/>
        </w:rPr>
        <w:t>двух) раз.</w:t>
      </w:r>
    </w:p>
    <w:p w:rsidR="00D13C5C" w:rsidRPr="00D13C5C" w:rsidRDefault="007F01F9" w:rsidP="00A332D6">
      <w:pPr>
        <w:tabs>
          <w:tab w:val="left" w:pos="540"/>
          <w:tab w:val="left" w:pos="567"/>
        </w:tabs>
        <w:spacing w:after="0" w:line="240" w:lineRule="auto"/>
        <w:ind w:firstLine="54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получения государственной услуги через</w:t>
      </w:r>
      <w:r w:rsidR="00ED4792">
        <w:rPr>
          <w:rFonts w:ascii="Times New Roman" w:eastAsia="Times New Roman" w:hAnsi="Times New Roman" w:cs="Times New Roman"/>
          <w:sz w:val="26"/>
          <w:szCs w:val="26"/>
          <w:lang w:eastAsia="ru-RU"/>
        </w:rPr>
        <w:t xml:space="preserve"> МФЦ и единый портал государственных и муниципальных услуг</w:t>
      </w:r>
      <w:r w:rsidR="00ED4792" w:rsidRPr="00ED4792">
        <w:rPr>
          <w:rFonts w:ascii="Times New Roman" w:eastAsia="Times New Roman" w:hAnsi="Times New Roman" w:cs="Times New Roman"/>
          <w:sz w:val="26"/>
          <w:szCs w:val="26"/>
          <w:lang w:eastAsia="ru-RU"/>
        </w:rPr>
        <w:t xml:space="preserve"> </w:t>
      </w:r>
      <w:r w:rsidR="00ED4792" w:rsidRPr="00D13C5C">
        <w:rPr>
          <w:rFonts w:ascii="Times New Roman" w:eastAsia="Times New Roman" w:hAnsi="Times New Roman" w:cs="Times New Roman"/>
          <w:sz w:val="26"/>
          <w:szCs w:val="26"/>
          <w:lang w:eastAsia="ru-RU"/>
        </w:rPr>
        <w:t xml:space="preserve">заявитель </w:t>
      </w:r>
      <w:r w:rsidR="00A332D6">
        <w:rPr>
          <w:rFonts w:ascii="Times New Roman" w:eastAsia="Times New Roman" w:hAnsi="Times New Roman" w:cs="Times New Roman"/>
          <w:sz w:val="26"/>
          <w:szCs w:val="26"/>
          <w:lang w:eastAsia="ru-RU"/>
        </w:rPr>
        <w:t xml:space="preserve">не </w:t>
      </w:r>
      <w:r w:rsidR="00ED4792" w:rsidRPr="00D13C5C">
        <w:rPr>
          <w:rFonts w:ascii="Times New Roman" w:eastAsia="Times New Roman" w:hAnsi="Times New Roman" w:cs="Times New Roman"/>
          <w:sz w:val="26"/>
          <w:szCs w:val="26"/>
          <w:lang w:eastAsia="ru-RU"/>
        </w:rPr>
        <w:t>взаимодействует с д</w:t>
      </w:r>
      <w:r w:rsidR="00A332D6">
        <w:rPr>
          <w:rFonts w:ascii="Times New Roman" w:eastAsia="Times New Roman" w:hAnsi="Times New Roman" w:cs="Times New Roman"/>
          <w:sz w:val="26"/>
          <w:szCs w:val="26"/>
          <w:lang w:eastAsia="ru-RU"/>
        </w:rPr>
        <w:t>олжностными лицами министерства.</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67</w:t>
      </w:r>
      <w:r w:rsidR="00D13C5C" w:rsidRPr="00D13C5C">
        <w:rPr>
          <w:rFonts w:ascii="Times New Roman" w:eastAsia="Times New Roman" w:hAnsi="Times New Roman" w:cs="Times New Roman"/>
          <w:sz w:val="26"/>
          <w:szCs w:val="26"/>
          <w:lang w:eastAsia="ru-RU"/>
        </w:rPr>
        <w:t xml:space="preserve">.  Основные требования к качеству предоставления государственной услуги:    </w:t>
      </w:r>
    </w:p>
    <w:p w:rsid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своевременность предоставления государственной услуги;</w:t>
      </w:r>
    </w:p>
    <w:p w:rsidR="00A73979" w:rsidRDefault="00A73979" w:rsidP="00A73979">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Pr="00D13C5C">
        <w:rPr>
          <w:rFonts w:ascii="Times New Roman" w:eastAsia="Times New Roman" w:hAnsi="Times New Roman" w:cs="Times New Roman"/>
          <w:sz w:val="26"/>
          <w:szCs w:val="26"/>
          <w:lang w:eastAsia="ru-RU"/>
        </w:rPr>
        <w:t>возможность</w:t>
      </w:r>
      <w:r>
        <w:rPr>
          <w:rFonts w:ascii="Times New Roman" w:eastAsia="Times New Roman" w:hAnsi="Times New Roman" w:cs="Times New Roman"/>
          <w:sz w:val="26"/>
          <w:szCs w:val="26"/>
          <w:lang w:eastAsia="ru-RU"/>
        </w:rPr>
        <w:t xml:space="preserve"> получения услуги </w:t>
      </w:r>
      <w:r w:rsidRPr="00D13C5C">
        <w:rPr>
          <w:rFonts w:ascii="Times New Roman" w:eastAsia="Times New Roman" w:hAnsi="Times New Roman" w:cs="Times New Roman"/>
          <w:sz w:val="26"/>
          <w:szCs w:val="26"/>
          <w:lang w:eastAsia="ru-RU"/>
        </w:rPr>
        <w:t>с использованием федеральной государственной информационной системы «Единый портал государственных и муниципальных услуг» (</w:t>
      </w:r>
      <w:hyperlink r:id="rId16" w:history="1">
        <w:r w:rsidRPr="00D13C5C">
          <w:rPr>
            <w:rFonts w:ascii="Times New Roman" w:eastAsia="Times New Roman" w:hAnsi="Times New Roman" w:cs="Times New Roman"/>
            <w:sz w:val="26"/>
            <w:szCs w:val="26"/>
            <w:lang w:eastAsia="ru-RU"/>
          </w:rPr>
          <w:t>www.gosuslugi.ru</w:t>
        </w:r>
      </w:hyperlink>
      <w:r w:rsidRPr="00D13C5C">
        <w:rPr>
          <w:rFonts w:ascii="Times New Roman" w:eastAsia="Times New Roman" w:hAnsi="Times New Roman" w:cs="Times New Roman"/>
          <w:sz w:val="26"/>
          <w:szCs w:val="26"/>
          <w:lang w:eastAsia="ru-RU"/>
        </w:rPr>
        <w:t>), в том числе с использованием у</w:t>
      </w:r>
      <w:r>
        <w:rPr>
          <w:rFonts w:ascii="Times New Roman" w:eastAsia="Times New Roman" w:hAnsi="Times New Roman" w:cs="Times New Roman"/>
          <w:sz w:val="26"/>
          <w:szCs w:val="26"/>
          <w:lang w:eastAsia="ru-RU"/>
        </w:rPr>
        <w:t>ниверсальной электронной карты»;</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 </w:t>
      </w:r>
      <w:r w:rsidR="005A5A4E">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достоверность и полнота информирования Заявителя о ходе рассмотрения его обращения по запросу;</w:t>
      </w:r>
    </w:p>
    <w:p w:rsidR="00D13C5C" w:rsidRDefault="00D13C5C" w:rsidP="00D13C5C">
      <w:pPr>
        <w:tabs>
          <w:tab w:val="left" w:pos="540"/>
        </w:tabs>
        <w:spacing w:after="0" w:line="240" w:lineRule="auto"/>
        <w:jc w:val="both"/>
        <w:rPr>
          <w:rFonts w:ascii="Times New Roman" w:eastAsia="Times New Roman" w:hAnsi="Times New Roman" w:cs="Times New Roman"/>
          <w:color w:val="FF0000"/>
          <w:sz w:val="26"/>
          <w:szCs w:val="26"/>
          <w:lang w:eastAsia="ru-RU"/>
        </w:rPr>
      </w:pPr>
      <w:r w:rsidRPr="00D13C5C">
        <w:rPr>
          <w:rFonts w:ascii="Times New Roman" w:eastAsia="Times New Roman" w:hAnsi="Times New Roman" w:cs="Times New Roman"/>
          <w:sz w:val="26"/>
          <w:szCs w:val="26"/>
          <w:lang w:eastAsia="ru-RU"/>
        </w:rPr>
        <w:tab/>
        <w:t xml:space="preserve">- возможность получения информации о ходе предоставления </w:t>
      </w:r>
      <w:r w:rsidRPr="005A5A4E">
        <w:rPr>
          <w:rFonts w:ascii="Times New Roman" w:eastAsia="Times New Roman" w:hAnsi="Times New Roman" w:cs="Times New Roman"/>
          <w:sz w:val="26"/>
          <w:szCs w:val="26"/>
          <w:lang w:eastAsia="ru-RU"/>
        </w:rPr>
        <w:t xml:space="preserve">государственной услуги в </w:t>
      </w:r>
      <w:r w:rsidR="00EE56D2" w:rsidRPr="005A5A4E">
        <w:rPr>
          <w:rFonts w:ascii="Times New Roman" w:eastAsia="Times New Roman" w:hAnsi="Times New Roman" w:cs="Times New Roman"/>
          <w:sz w:val="26"/>
          <w:szCs w:val="26"/>
          <w:lang w:eastAsia="ru-RU"/>
        </w:rPr>
        <w:t>МФЦ</w:t>
      </w:r>
      <w:r w:rsidR="002F2069" w:rsidRPr="005A5A4E">
        <w:rPr>
          <w:rFonts w:ascii="Times New Roman" w:eastAsia="Times New Roman" w:hAnsi="Times New Roman" w:cs="Times New Roman"/>
          <w:sz w:val="26"/>
          <w:szCs w:val="26"/>
          <w:lang w:eastAsia="ru-RU"/>
        </w:rPr>
        <w:t>;</w:t>
      </w:r>
    </w:p>
    <w:p w:rsidR="00D13C5C" w:rsidRPr="006B6B71" w:rsidRDefault="005A5A4E"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lang w:eastAsia="ru-RU"/>
        </w:rPr>
        <w:t xml:space="preserve">        </w:t>
      </w:r>
      <w:r w:rsidR="00D13C5C" w:rsidRPr="006B6B71">
        <w:rPr>
          <w:rFonts w:ascii="Times New Roman" w:eastAsia="Times New Roman" w:hAnsi="Times New Roman" w:cs="Times New Roman"/>
          <w:sz w:val="26"/>
          <w:szCs w:val="26"/>
          <w:lang w:eastAsia="ru-RU"/>
        </w:rPr>
        <w:t xml:space="preserve">- удобство и доступность получения Заявителем информации о порядке предоставления государственной услуги. </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r>
    </w:p>
    <w:p w:rsidR="00D13C5C" w:rsidRPr="00D13C5C" w:rsidRDefault="00D13C5C" w:rsidP="00D13C5C">
      <w:pPr>
        <w:tabs>
          <w:tab w:val="left" w:pos="540"/>
        </w:tabs>
        <w:spacing w:after="0" w:line="240" w:lineRule="auto"/>
        <w:ind w:firstLine="540"/>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Иные требования</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71311B" w:rsidRDefault="001A2501" w:rsidP="0071311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r>
      <w:r w:rsidR="006F7265">
        <w:rPr>
          <w:rFonts w:ascii="Times New Roman" w:eastAsia="Times New Roman" w:hAnsi="Times New Roman" w:cs="Times New Roman"/>
          <w:sz w:val="26"/>
          <w:szCs w:val="26"/>
          <w:lang w:eastAsia="ru-RU"/>
        </w:rPr>
        <w:t>68</w:t>
      </w:r>
      <w:r w:rsidR="00D13C5C" w:rsidRPr="00D13C5C">
        <w:rPr>
          <w:rFonts w:ascii="Times New Roman" w:eastAsia="Times New Roman" w:hAnsi="Times New Roman" w:cs="Times New Roman"/>
          <w:sz w:val="26"/>
          <w:szCs w:val="26"/>
          <w:lang w:eastAsia="ru-RU"/>
        </w:rPr>
        <w:t xml:space="preserve">.  </w:t>
      </w:r>
      <w:proofErr w:type="gramStart"/>
      <w:r w:rsidR="0071311B">
        <w:rPr>
          <w:rFonts w:ascii="Times New Roman" w:hAnsi="Times New Roman" w:cs="Times New Roman"/>
          <w:sz w:val="26"/>
          <w:szCs w:val="26"/>
        </w:rPr>
        <w:t xml:space="preserve">Предоставление государственной услуги в МФЦ осуществляется в соответствии с Федеральным </w:t>
      </w:r>
      <w:hyperlink r:id="rId17" w:history="1">
        <w:r w:rsidR="0071311B" w:rsidRPr="007373D3">
          <w:rPr>
            <w:rFonts w:ascii="Times New Roman" w:hAnsi="Times New Roman" w:cs="Times New Roman"/>
            <w:sz w:val="26"/>
            <w:szCs w:val="26"/>
          </w:rPr>
          <w:t>законом</w:t>
        </w:r>
      </w:hyperlink>
      <w:r w:rsidR="0071311B">
        <w:rPr>
          <w:rFonts w:ascii="Times New Roman" w:hAnsi="Times New Roman" w:cs="Times New Roman"/>
          <w:sz w:val="26"/>
          <w:szCs w:val="26"/>
        </w:rPr>
        <w:t xml:space="preserve"> </w:t>
      </w:r>
      <w:r w:rsidR="007373D3">
        <w:rPr>
          <w:rFonts w:ascii="Times New Roman" w:hAnsi="Times New Roman" w:cs="Times New Roman"/>
          <w:sz w:val="26"/>
          <w:szCs w:val="26"/>
        </w:rPr>
        <w:t>«</w:t>
      </w:r>
      <w:r w:rsidR="0071311B">
        <w:rPr>
          <w:rFonts w:ascii="Times New Roman" w:hAnsi="Times New Roman" w:cs="Times New Roman"/>
          <w:sz w:val="26"/>
          <w:szCs w:val="26"/>
        </w:rPr>
        <w:t>Об организации предоставления государственных и муниципальных услуг</w:t>
      </w:r>
      <w:r w:rsidR="007373D3">
        <w:rPr>
          <w:rFonts w:ascii="Times New Roman" w:hAnsi="Times New Roman" w:cs="Times New Roman"/>
          <w:sz w:val="26"/>
          <w:szCs w:val="26"/>
        </w:rPr>
        <w:t>»</w:t>
      </w:r>
      <w:r w:rsidR="0071311B">
        <w:rPr>
          <w:rFonts w:ascii="Times New Roman" w:hAnsi="Times New Roman" w:cs="Times New Roman"/>
          <w:sz w:val="26"/>
          <w:szCs w:val="26"/>
        </w:rPr>
        <w:t xml:space="preserve">, иными нормативными правовыми актами Российской Федерации, нормативными правовыми актами Калужской области по принципу </w:t>
      </w:r>
      <w:r w:rsidR="007373D3">
        <w:rPr>
          <w:rFonts w:ascii="Times New Roman" w:hAnsi="Times New Roman" w:cs="Times New Roman"/>
          <w:sz w:val="26"/>
          <w:szCs w:val="26"/>
        </w:rPr>
        <w:t>«</w:t>
      </w:r>
      <w:r w:rsidR="0071311B">
        <w:rPr>
          <w:rFonts w:ascii="Times New Roman" w:hAnsi="Times New Roman" w:cs="Times New Roman"/>
          <w:sz w:val="26"/>
          <w:szCs w:val="26"/>
        </w:rPr>
        <w:t>одного окна</w:t>
      </w:r>
      <w:r w:rsidR="007373D3">
        <w:rPr>
          <w:rFonts w:ascii="Times New Roman" w:hAnsi="Times New Roman" w:cs="Times New Roman"/>
          <w:sz w:val="26"/>
          <w:szCs w:val="26"/>
        </w:rPr>
        <w:t>»</w:t>
      </w:r>
      <w:r w:rsidR="0071311B">
        <w:rPr>
          <w:rFonts w:ascii="Times New Roman" w:hAnsi="Times New Roman" w:cs="Times New Roman"/>
          <w:sz w:val="26"/>
          <w:szCs w:val="26"/>
        </w:rPr>
        <w:t xml:space="preserve">,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w:t>
      </w:r>
      <w:r w:rsidR="007373D3">
        <w:rPr>
          <w:rFonts w:ascii="Times New Roman" w:hAnsi="Times New Roman" w:cs="Times New Roman"/>
          <w:sz w:val="26"/>
          <w:szCs w:val="26"/>
        </w:rPr>
        <w:t>М</w:t>
      </w:r>
      <w:r w:rsidR="0071311B">
        <w:rPr>
          <w:rFonts w:ascii="Times New Roman" w:hAnsi="Times New Roman" w:cs="Times New Roman"/>
          <w:sz w:val="26"/>
          <w:szCs w:val="26"/>
        </w:rPr>
        <w:t xml:space="preserve">инистерства с </w:t>
      </w:r>
      <w:r w:rsidR="007373D3">
        <w:rPr>
          <w:rFonts w:ascii="Times New Roman" w:hAnsi="Times New Roman" w:cs="Times New Roman"/>
          <w:sz w:val="26"/>
          <w:szCs w:val="26"/>
        </w:rPr>
        <w:t>МФЦ</w:t>
      </w:r>
      <w:r w:rsidR="0071311B">
        <w:rPr>
          <w:rFonts w:ascii="Times New Roman" w:hAnsi="Times New Roman" w:cs="Times New Roman"/>
          <w:sz w:val="26"/>
          <w:szCs w:val="26"/>
        </w:rPr>
        <w:t xml:space="preserve"> </w:t>
      </w:r>
      <w:r w:rsidR="007373D3">
        <w:rPr>
          <w:rFonts w:ascii="Times New Roman" w:hAnsi="Times New Roman" w:cs="Times New Roman"/>
          <w:sz w:val="26"/>
          <w:szCs w:val="26"/>
        </w:rPr>
        <w:t xml:space="preserve">осуществляется </w:t>
      </w:r>
      <w:r w:rsidR="0071311B">
        <w:rPr>
          <w:rFonts w:ascii="Times New Roman" w:hAnsi="Times New Roman" w:cs="Times New Roman"/>
          <w:sz w:val="26"/>
          <w:szCs w:val="26"/>
        </w:rPr>
        <w:t>без участия заявителя в соответствии с</w:t>
      </w:r>
      <w:proofErr w:type="gramEnd"/>
      <w:r w:rsidR="0071311B">
        <w:rPr>
          <w:rFonts w:ascii="Times New Roman" w:hAnsi="Times New Roman" w:cs="Times New Roman"/>
          <w:sz w:val="26"/>
          <w:szCs w:val="26"/>
        </w:rPr>
        <w:t xml:space="preserve"> нормативными правовыми актами и соглашением о взаимодействии.</w:t>
      </w:r>
    </w:p>
    <w:p w:rsidR="0071311B" w:rsidRDefault="00144743" w:rsidP="0071311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1311B">
        <w:rPr>
          <w:rFonts w:ascii="Times New Roman" w:hAnsi="Times New Roman" w:cs="Times New Roman"/>
          <w:sz w:val="26"/>
          <w:szCs w:val="26"/>
        </w:rPr>
        <w:t xml:space="preserve">Предоставление государственной услуги может осуществляться в электронной форме в соответствии с Федеральным </w:t>
      </w:r>
      <w:hyperlink r:id="rId18" w:history="1">
        <w:r w:rsidR="0071311B" w:rsidRPr="00174014">
          <w:rPr>
            <w:rFonts w:ascii="Times New Roman" w:hAnsi="Times New Roman" w:cs="Times New Roman"/>
            <w:sz w:val="26"/>
            <w:szCs w:val="26"/>
          </w:rPr>
          <w:t>законом</w:t>
        </w:r>
      </w:hyperlink>
      <w:r w:rsidR="0071311B">
        <w:rPr>
          <w:rFonts w:ascii="Times New Roman" w:hAnsi="Times New Roman" w:cs="Times New Roman"/>
          <w:sz w:val="26"/>
          <w:szCs w:val="26"/>
        </w:rPr>
        <w:t xml:space="preserve"> </w:t>
      </w:r>
      <w:r w:rsidR="00174014">
        <w:rPr>
          <w:rFonts w:ascii="Times New Roman" w:hAnsi="Times New Roman" w:cs="Times New Roman"/>
          <w:sz w:val="26"/>
          <w:szCs w:val="26"/>
        </w:rPr>
        <w:t>«</w:t>
      </w:r>
      <w:r w:rsidR="0071311B">
        <w:rPr>
          <w:rFonts w:ascii="Times New Roman" w:hAnsi="Times New Roman" w:cs="Times New Roman"/>
          <w:sz w:val="26"/>
          <w:szCs w:val="26"/>
        </w:rPr>
        <w:t>Об организации предоставления государственных и муниципальных услуг</w:t>
      </w:r>
      <w:r w:rsidR="00174014">
        <w:rPr>
          <w:rFonts w:ascii="Times New Roman" w:hAnsi="Times New Roman" w:cs="Times New Roman"/>
          <w:sz w:val="26"/>
          <w:szCs w:val="26"/>
        </w:rPr>
        <w:t>»</w:t>
      </w:r>
      <w:r w:rsidR="0071311B">
        <w:rPr>
          <w:rFonts w:ascii="Times New Roman" w:hAnsi="Times New Roman" w:cs="Times New Roman"/>
          <w:sz w:val="26"/>
          <w:szCs w:val="26"/>
        </w:rPr>
        <w:t>.</w:t>
      </w:r>
    </w:p>
    <w:p w:rsidR="0071311B" w:rsidRDefault="0071311B" w:rsidP="00CC198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Предоставление государственной услуги в электронной форме, в том числе взаимодействие министерства с иными государственными органами, органами местного самоуправления, организациями, участвующими в предоставлении государственной услуги, и заявителями,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D5658" w:rsidRDefault="00144743" w:rsidP="00CC1988">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69</w:t>
      </w:r>
      <w:r w:rsidR="001B7E8F">
        <w:rPr>
          <w:rFonts w:ascii="Times New Roman" w:eastAsia="Times New Roman" w:hAnsi="Times New Roman" w:cs="Times New Roman"/>
          <w:sz w:val="26"/>
          <w:szCs w:val="26"/>
          <w:lang w:eastAsia="ru-RU"/>
        </w:rPr>
        <w:t xml:space="preserve">. </w:t>
      </w:r>
      <w:proofErr w:type="gramStart"/>
      <w:r w:rsidR="00D13C5C" w:rsidRPr="00D13C5C">
        <w:rPr>
          <w:rFonts w:ascii="Times New Roman" w:eastAsia="Times New Roman" w:hAnsi="Times New Roman" w:cs="Times New Roman"/>
          <w:sz w:val="26"/>
          <w:szCs w:val="26"/>
          <w:lang w:eastAsia="ru-RU"/>
        </w:rPr>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w:t>
      </w:r>
      <w:r w:rsidR="005D5658">
        <w:rPr>
          <w:rFonts w:ascii="Times New Roman" w:eastAsia="Times New Roman" w:hAnsi="Times New Roman" w:cs="Times New Roman"/>
          <w:sz w:val="26"/>
          <w:szCs w:val="26"/>
          <w:lang w:eastAsia="ru-RU"/>
        </w:rPr>
        <w:t xml:space="preserve">и Интернет или на личном приеме, </w:t>
      </w:r>
      <w:r w:rsidR="005D5658" w:rsidRPr="00D13C5C">
        <w:rPr>
          <w:rFonts w:ascii="Times New Roman" w:eastAsia="Times New Roman" w:hAnsi="Times New Roman" w:cs="Times New Roman"/>
          <w:sz w:val="26"/>
          <w:szCs w:val="26"/>
          <w:lang w:eastAsia="ru-RU"/>
        </w:rPr>
        <w:t>с использованием федеральной государственной информационной системы «Единый портал государственных и муниципальных услуг» (</w:t>
      </w:r>
      <w:hyperlink r:id="rId19" w:history="1">
        <w:r w:rsidR="005D5658" w:rsidRPr="00D13C5C">
          <w:rPr>
            <w:rFonts w:ascii="Times New Roman" w:eastAsia="Times New Roman" w:hAnsi="Times New Roman" w:cs="Times New Roman"/>
            <w:sz w:val="26"/>
            <w:szCs w:val="26"/>
            <w:lang w:eastAsia="ru-RU"/>
          </w:rPr>
          <w:t>www.gosuslugi.ru</w:t>
        </w:r>
      </w:hyperlink>
      <w:r w:rsidR="005D5658" w:rsidRPr="00D13C5C">
        <w:rPr>
          <w:rFonts w:ascii="Times New Roman" w:eastAsia="Times New Roman" w:hAnsi="Times New Roman" w:cs="Times New Roman"/>
          <w:sz w:val="26"/>
          <w:szCs w:val="26"/>
          <w:lang w:eastAsia="ru-RU"/>
        </w:rPr>
        <w:t>), в том числе с использованием у</w:t>
      </w:r>
      <w:r w:rsidR="00712751">
        <w:rPr>
          <w:rFonts w:ascii="Times New Roman" w:eastAsia="Times New Roman" w:hAnsi="Times New Roman" w:cs="Times New Roman"/>
          <w:sz w:val="26"/>
          <w:szCs w:val="26"/>
          <w:lang w:eastAsia="ru-RU"/>
        </w:rPr>
        <w:t>ниверсальной электронной карты».</w:t>
      </w:r>
      <w:proofErr w:type="gramEnd"/>
    </w:p>
    <w:p w:rsidR="00D13C5C" w:rsidRPr="00D13C5C" w:rsidRDefault="00712751" w:rsidP="00CC198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61B98">
        <w:rPr>
          <w:rFonts w:ascii="Times New Roman" w:eastAsia="Times New Roman" w:hAnsi="Times New Roman" w:cs="Times New Roman"/>
          <w:sz w:val="26"/>
          <w:szCs w:val="26"/>
          <w:lang w:eastAsia="ru-RU"/>
        </w:rPr>
        <w:t>При информировании Заявители</w:t>
      </w:r>
      <w:r w:rsidR="00D13C5C" w:rsidRPr="00D13C5C">
        <w:rPr>
          <w:rFonts w:ascii="Times New Roman" w:eastAsia="Times New Roman" w:hAnsi="Times New Roman" w:cs="Times New Roman"/>
          <w:sz w:val="26"/>
          <w:szCs w:val="26"/>
          <w:lang w:eastAsia="ru-RU"/>
        </w:rPr>
        <w:t xml:space="preserve"> </w:t>
      </w:r>
      <w:r w:rsidR="00261B98">
        <w:rPr>
          <w:rFonts w:ascii="Times New Roman" w:eastAsia="Times New Roman" w:hAnsi="Times New Roman" w:cs="Times New Roman"/>
          <w:sz w:val="26"/>
          <w:szCs w:val="26"/>
          <w:lang w:eastAsia="ru-RU"/>
        </w:rPr>
        <w:t>получают</w:t>
      </w:r>
      <w:r w:rsidR="00D13C5C" w:rsidRPr="00D13C5C">
        <w:rPr>
          <w:rFonts w:ascii="Times New Roman" w:eastAsia="Times New Roman" w:hAnsi="Times New Roman" w:cs="Times New Roman"/>
          <w:sz w:val="26"/>
          <w:szCs w:val="26"/>
          <w:lang w:eastAsia="ru-RU"/>
        </w:rPr>
        <w:t xml:space="preserve"> информацию по следующим вопросам:</w:t>
      </w:r>
    </w:p>
    <w:p w:rsidR="00D13C5C" w:rsidRPr="00D13C5C" w:rsidRDefault="00C425ED" w:rsidP="00CC1988">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13C5C" w:rsidRPr="00D13C5C">
        <w:rPr>
          <w:rFonts w:ascii="Times New Roman" w:eastAsia="Times New Roman" w:hAnsi="Times New Roman" w:cs="Times New Roman"/>
          <w:sz w:val="26"/>
          <w:szCs w:val="26"/>
          <w:lang w:eastAsia="ru-RU"/>
        </w:rPr>
        <w:t xml:space="preserve">о входящих номерах, под которыми зарегистрированы в системе делопроизводства </w:t>
      </w:r>
      <w:r>
        <w:rPr>
          <w:rFonts w:ascii="Times New Roman" w:eastAsia="Times New Roman" w:hAnsi="Times New Roman" w:cs="Times New Roman"/>
          <w:sz w:val="26"/>
          <w:szCs w:val="26"/>
          <w:lang w:eastAsia="ru-RU"/>
        </w:rPr>
        <w:t>заявления</w:t>
      </w:r>
      <w:r w:rsidR="00D13C5C" w:rsidRPr="00D13C5C">
        <w:rPr>
          <w:rFonts w:ascii="Times New Roman" w:eastAsia="Times New Roman" w:hAnsi="Times New Roman" w:cs="Times New Roman"/>
          <w:sz w:val="26"/>
          <w:szCs w:val="26"/>
          <w:lang w:eastAsia="ru-RU"/>
        </w:rPr>
        <w:t>;</w:t>
      </w:r>
    </w:p>
    <w:p w:rsidR="00D13C5C" w:rsidRPr="00D13C5C" w:rsidRDefault="002D2FFB" w:rsidP="00CC1988">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13C5C" w:rsidRPr="00D13C5C">
        <w:rPr>
          <w:rFonts w:ascii="Times New Roman" w:eastAsia="Times New Roman" w:hAnsi="Times New Roman" w:cs="Times New Roman"/>
          <w:sz w:val="26"/>
          <w:szCs w:val="26"/>
          <w:lang w:eastAsia="ru-RU"/>
        </w:rPr>
        <w:t>сведения о нормативных правовых актах, на основании которых оказывается государственная услуга;</w:t>
      </w:r>
    </w:p>
    <w:p w:rsidR="00D13C5C" w:rsidRPr="00D13C5C" w:rsidRDefault="002D2FFB" w:rsidP="00CC1988">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A40B3">
        <w:rPr>
          <w:rFonts w:ascii="Times New Roman" w:eastAsia="Times New Roman" w:hAnsi="Times New Roman" w:cs="Times New Roman"/>
          <w:sz w:val="26"/>
          <w:szCs w:val="26"/>
          <w:lang w:eastAsia="ru-RU"/>
        </w:rPr>
        <w:t xml:space="preserve">о необходимости </w:t>
      </w:r>
      <w:r w:rsidR="001A12C6">
        <w:rPr>
          <w:rFonts w:ascii="Times New Roman" w:eastAsia="Times New Roman" w:hAnsi="Times New Roman" w:cs="Times New Roman"/>
          <w:sz w:val="26"/>
          <w:szCs w:val="26"/>
          <w:lang w:eastAsia="ru-RU"/>
        </w:rPr>
        <w:t>изготовления</w:t>
      </w:r>
      <w:r w:rsidR="003A40B3">
        <w:rPr>
          <w:rFonts w:ascii="Times New Roman" w:eastAsia="Times New Roman" w:hAnsi="Times New Roman" w:cs="Times New Roman"/>
          <w:sz w:val="26"/>
          <w:szCs w:val="26"/>
          <w:lang w:eastAsia="ru-RU"/>
        </w:rPr>
        <w:t xml:space="preserve"> копий представляемых документов</w:t>
      </w:r>
      <w:r w:rsidR="00D13C5C" w:rsidRPr="00D13C5C">
        <w:rPr>
          <w:rFonts w:ascii="Times New Roman" w:eastAsia="Times New Roman" w:hAnsi="Times New Roman" w:cs="Times New Roman"/>
          <w:sz w:val="26"/>
          <w:szCs w:val="26"/>
          <w:lang w:eastAsia="ru-RU"/>
        </w:rPr>
        <w:t>;</w:t>
      </w:r>
    </w:p>
    <w:p w:rsidR="00D13C5C" w:rsidRPr="00D13C5C" w:rsidRDefault="002D2FFB" w:rsidP="00CC1988">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13C5C" w:rsidRPr="00D13C5C">
        <w:rPr>
          <w:rFonts w:ascii="Times New Roman" w:eastAsia="Times New Roman" w:hAnsi="Times New Roman" w:cs="Times New Roman"/>
          <w:sz w:val="26"/>
          <w:szCs w:val="26"/>
          <w:lang w:eastAsia="ru-RU"/>
        </w:rPr>
        <w:t>о необходимости представления дополнительных документов и сведений.</w:t>
      </w:r>
    </w:p>
    <w:p w:rsidR="00D13C5C" w:rsidRPr="00D13C5C" w:rsidRDefault="006F7265" w:rsidP="00CC1988">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70</w:t>
      </w:r>
      <w:r w:rsidR="00D13C5C" w:rsidRPr="00D13C5C">
        <w:rPr>
          <w:rFonts w:ascii="Times New Roman" w:eastAsia="Times New Roman" w:hAnsi="Times New Roman" w:cs="Times New Roman"/>
          <w:sz w:val="26"/>
          <w:szCs w:val="26"/>
          <w:lang w:eastAsia="ru-RU"/>
        </w:rPr>
        <w:t xml:space="preserve">. Информирование по иным вопросам осуществляется только на </w:t>
      </w:r>
      <w:r w:rsidR="00261B98">
        <w:rPr>
          <w:rFonts w:ascii="Times New Roman" w:eastAsia="Times New Roman" w:hAnsi="Times New Roman" w:cs="Times New Roman"/>
          <w:sz w:val="26"/>
          <w:szCs w:val="26"/>
          <w:lang w:eastAsia="ru-RU"/>
        </w:rPr>
        <w:t>основании письменного обращения, в т.</w:t>
      </w:r>
      <w:r w:rsidR="00CE399D">
        <w:rPr>
          <w:rFonts w:ascii="Times New Roman" w:eastAsia="Times New Roman" w:hAnsi="Times New Roman" w:cs="Times New Roman"/>
          <w:sz w:val="26"/>
          <w:szCs w:val="26"/>
          <w:lang w:eastAsia="ru-RU"/>
        </w:rPr>
        <w:t xml:space="preserve"> </w:t>
      </w:r>
      <w:r w:rsidR="00261B98">
        <w:rPr>
          <w:rFonts w:ascii="Times New Roman" w:eastAsia="Times New Roman" w:hAnsi="Times New Roman" w:cs="Times New Roman"/>
          <w:sz w:val="26"/>
          <w:szCs w:val="26"/>
          <w:lang w:eastAsia="ru-RU"/>
        </w:rPr>
        <w:t xml:space="preserve">ч. </w:t>
      </w:r>
      <w:r w:rsidR="00261B98" w:rsidRPr="00D13C5C">
        <w:rPr>
          <w:rFonts w:ascii="Times New Roman" w:eastAsia="Times New Roman" w:hAnsi="Times New Roman" w:cs="Times New Roman"/>
          <w:sz w:val="26"/>
          <w:szCs w:val="26"/>
          <w:lang w:eastAsia="ru-RU"/>
        </w:rPr>
        <w:t>с использованием федеральной государственной информационной системы «Единый портал государственных и муниципальных услуг» (</w:t>
      </w:r>
      <w:hyperlink r:id="rId20" w:history="1">
        <w:r w:rsidR="00261B98" w:rsidRPr="00D13C5C">
          <w:rPr>
            <w:rFonts w:ascii="Times New Roman" w:eastAsia="Times New Roman" w:hAnsi="Times New Roman" w:cs="Times New Roman"/>
            <w:sz w:val="26"/>
            <w:szCs w:val="26"/>
            <w:lang w:eastAsia="ru-RU"/>
          </w:rPr>
          <w:t>www.gosuslugi.ru</w:t>
        </w:r>
      </w:hyperlink>
      <w:r w:rsidR="00261B98" w:rsidRPr="00D13C5C">
        <w:rPr>
          <w:rFonts w:ascii="Times New Roman" w:eastAsia="Times New Roman" w:hAnsi="Times New Roman" w:cs="Times New Roman"/>
          <w:sz w:val="26"/>
          <w:szCs w:val="26"/>
          <w:lang w:eastAsia="ru-RU"/>
        </w:rPr>
        <w:t>), в том числе с использованием у</w:t>
      </w:r>
      <w:r w:rsidR="00EF6BAE">
        <w:rPr>
          <w:rFonts w:ascii="Times New Roman" w:eastAsia="Times New Roman" w:hAnsi="Times New Roman" w:cs="Times New Roman"/>
          <w:sz w:val="26"/>
          <w:szCs w:val="26"/>
          <w:lang w:eastAsia="ru-RU"/>
        </w:rPr>
        <w:t>ниверсальной электронной карты».</w:t>
      </w:r>
    </w:p>
    <w:p w:rsidR="00D13C5C" w:rsidRPr="00D13C5C" w:rsidRDefault="006F7265" w:rsidP="00CC1988">
      <w:pPr>
        <w:tabs>
          <w:tab w:val="left" w:pos="540"/>
          <w:tab w:val="left" w:pos="1134"/>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71</w:t>
      </w:r>
      <w:r w:rsidR="00D13C5C" w:rsidRPr="00D13C5C">
        <w:rPr>
          <w:rFonts w:ascii="Times New Roman" w:eastAsia="Times New Roman" w:hAnsi="Times New Roman" w:cs="Times New Roman"/>
          <w:sz w:val="26"/>
          <w:szCs w:val="26"/>
          <w:lang w:eastAsia="ru-RU"/>
        </w:rPr>
        <w:t xml:space="preserve">. 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«Портал государственных и муниципальных услуг (функций) Калужской области», обеспечивается возможность: </w:t>
      </w:r>
    </w:p>
    <w:p w:rsidR="00D13C5C" w:rsidRPr="00D13C5C" w:rsidRDefault="00D13C5C" w:rsidP="00CC1988">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осуществления копирования форм заявлений и иных документов, необходимых для получения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получения Заявителем сведений о ходе предоставления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b/>
          <w:sz w:val="26"/>
          <w:szCs w:val="26"/>
          <w:lang w:eastAsia="ru-RU"/>
        </w:rPr>
      </w:pPr>
    </w:p>
    <w:p w:rsidR="00D13C5C" w:rsidRPr="00D13C5C" w:rsidRDefault="00D13C5C" w:rsidP="00D13C5C">
      <w:pPr>
        <w:tabs>
          <w:tab w:val="left" w:pos="540"/>
        </w:tabs>
        <w:spacing w:after="0" w:line="240" w:lineRule="auto"/>
        <w:jc w:val="center"/>
        <w:rPr>
          <w:rFonts w:ascii="Times New Roman" w:eastAsia="Times New Roman" w:hAnsi="Times New Roman" w:cs="Times New Roman"/>
          <w:b/>
          <w:sz w:val="26"/>
          <w:szCs w:val="26"/>
          <w:lang w:eastAsia="ru-RU"/>
        </w:rPr>
      </w:pPr>
      <w:r w:rsidRPr="00D13C5C">
        <w:rPr>
          <w:rFonts w:ascii="Times New Roman" w:eastAsia="Times New Roman" w:hAnsi="Times New Roman" w:cs="Times New Roman"/>
          <w:b/>
          <w:sz w:val="26"/>
          <w:szCs w:val="26"/>
          <w:lang w:val="en-US" w:eastAsia="ru-RU"/>
        </w:rPr>
        <w:t>III</w:t>
      </w:r>
      <w:r w:rsidRPr="00D13C5C">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b/>
          <w:sz w:val="26"/>
          <w:szCs w:val="26"/>
          <w:lang w:eastAsia="ru-RU"/>
        </w:rPr>
      </w:pPr>
    </w:p>
    <w:p w:rsidR="00D13C5C" w:rsidRPr="00D13C5C" w:rsidRDefault="006F7265" w:rsidP="00D13C5C">
      <w:pPr>
        <w:tabs>
          <w:tab w:val="left" w:pos="540"/>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w:t>
      </w:r>
      <w:r w:rsidR="00D13C5C" w:rsidRPr="00D13C5C">
        <w:rPr>
          <w:rFonts w:ascii="Times New Roman" w:eastAsia="Times New Roman" w:hAnsi="Times New Roman" w:cs="Times New Roman"/>
          <w:sz w:val="26"/>
          <w:szCs w:val="26"/>
          <w:lang w:eastAsia="ru-RU"/>
        </w:rPr>
        <w:t>. Исчерпывающий перечень административных процедур, необходимых для предоставления государственной услуги:</w:t>
      </w:r>
    </w:p>
    <w:p w:rsidR="00D13C5C" w:rsidRPr="00D13C5C" w:rsidRDefault="00D13C5C" w:rsidP="00D13C5C">
      <w:pPr>
        <w:tabs>
          <w:tab w:val="left" w:pos="540"/>
        </w:tabs>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1)   приём и регистрация заявления канцелярией Министерства;</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2) анализ состава, формы и содержания заявления и прилагаемых к заявлению документов;</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3) запрос документов, необходимых в соответствии с нормативными правовыми актами для предоставления государственной услуги, которые находятся </w:t>
      </w:r>
      <w:r w:rsidRPr="00D13C5C">
        <w:rPr>
          <w:rFonts w:ascii="Times New Roman" w:eastAsia="Times New Roman" w:hAnsi="Times New Roman" w:cs="Times New Roman"/>
          <w:sz w:val="26"/>
          <w:szCs w:val="26"/>
          <w:lang w:eastAsia="ru-RU"/>
        </w:rPr>
        <w:lastRenderedPageBreak/>
        <w:t>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4) обращение в орган местного самоуправления с просьбой о формировании земельного участка, в том числе утверждении схемы расположения земельного участка, если земельный участок не сформирован;</w:t>
      </w:r>
    </w:p>
    <w:p w:rsidR="00D13C5C" w:rsidRDefault="00237E09" w:rsidP="00C50DE6">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5) </w:t>
      </w:r>
      <w:r w:rsidR="000F29C8">
        <w:rPr>
          <w:rFonts w:ascii="Times New Roman" w:eastAsia="Times New Roman" w:hAnsi="Times New Roman" w:cs="Times New Roman"/>
          <w:sz w:val="26"/>
          <w:szCs w:val="26"/>
          <w:lang w:eastAsia="ru-RU"/>
        </w:rPr>
        <w:t xml:space="preserve">подготовка </w:t>
      </w:r>
      <w:r w:rsidR="00C50DE6">
        <w:rPr>
          <w:rFonts w:ascii="Times New Roman" w:eastAsia="Times New Roman" w:hAnsi="Times New Roman" w:cs="Times New Roman"/>
          <w:sz w:val="26"/>
          <w:szCs w:val="26"/>
          <w:lang w:eastAsia="ru-RU"/>
        </w:rPr>
        <w:t>решения</w:t>
      </w:r>
      <w:r w:rsidR="00D13C5C" w:rsidRPr="00D13C5C">
        <w:rPr>
          <w:rFonts w:ascii="Times New Roman" w:eastAsia="Times New Roman" w:hAnsi="Times New Roman" w:cs="Times New Roman"/>
          <w:sz w:val="26"/>
          <w:szCs w:val="26"/>
          <w:lang w:eastAsia="ru-RU"/>
        </w:rPr>
        <w:t xml:space="preserve"> о предоставлении в собственность, аренду, безвозмездное срочное пользование, постоянное (бессрочное) пользование земельного участка, находящегося в государственной </w:t>
      </w:r>
      <w:r w:rsidR="00C50DE6">
        <w:rPr>
          <w:rFonts w:ascii="Times New Roman" w:eastAsia="Times New Roman" w:hAnsi="Times New Roman" w:cs="Times New Roman"/>
          <w:sz w:val="26"/>
          <w:szCs w:val="26"/>
          <w:lang w:eastAsia="ru-RU"/>
        </w:rPr>
        <w:t>собственности Калужской области или об отказе в предоставлении услуги</w:t>
      </w:r>
      <w:r w:rsidR="006A010F">
        <w:rPr>
          <w:rFonts w:ascii="Times New Roman" w:eastAsia="Times New Roman" w:hAnsi="Times New Roman" w:cs="Times New Roman"/>
          <w:sz w:val="26"/>
          <w:szCs w:val="26"/>
          <w:lang w:eastAsia="ru-RU"/>
        </w:rPr>
        <w:t>;</w:t>
      </w:r>
    </w:p>
    <w:p w:rsidR="00675ED7" w:rsidRPr="00D13C5C" w:rsidRDefault="00675ED7" w:rsidP="00C50DE6">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6)</w:t>
      </w:r>
      <w:r w:rsidRPr="00675ED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принятие решения </w:t>
      </w:r>
      <w:r w:rsidRPr="00D13C5C">
        <w:rPr>
          <w:rFonts w:ascii="Times New Roman" w:eastAsia="Times New Roman" w:hAnsi="Times New Roman" w:cs="Times New Roman"/>
          <w:sz w:val="26"/>
          <w:szCs w:val="26"/>
          <w:lang w:eastAsia="ru-RU"/>
        </w:rPr>
        <w:t>о предоставлении</w:t>
      </w:r>
      <w:r>
        <w:rPr>
          <w:rFonts w:ascii="Times New Roman" w:eastAsia="Times New Roman" w:hAnsi="Times New Roman" w:cs="Times New Roman"/>
          <w:sz w:val="26"/>
          <w:szCs w:val="26"/>
          <w:lang w:eastAsia="ru-RU"/>
        </w:rPr>
        <w:t xml:space="preserve"> услуги или об отказе в предоставлении услуги;</w:t>
      </w:r>
    </w:p>
    <w:p w:rsidR="00D13C5C" w:rsidRPr="00D13C5C" w:rsidRDefault="006A010F"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D13C5C" w:rsidRPr="00D13C5C">
        <w:rPr>
          <w:rFonts w:ascii="Times New Roman" w:eastAsia="Times New Roman" w:hAnsi="Times New Roman" w:cs="Times New Roman"/>
          <w:sz w:val="26"/>
          <w:szCs w:val="26"/>
          <w:lang w:eastAsia="ru-RU"/>
        </w:rPr>
        <w:t>) подготовка и подписание договора купли-продажи, аренды либо безвозмездного срочного пользования.</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r>
    </w:p>
    <w:p w:rsidR="00D13C5C" w:rsidRPr="00D13C5C" w:rsidRDefault="00D13C5C" w:rsidP="00D13C5C">
      <w:pPr>
        <w:tabs>
          <w:tab w:val="left" w:pos="540"/>
        </w:tabs>
        <w:spacing w:after="0" w:line="240" w:lineRule="auto"/>
        <w:ind w:left="567" w:right="566"/>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Приём и регистрация заявления канцелярией Министерства</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73</w:t>
      </w:r>
      <w:r w:rsidR="00D13C5C" w:rsidRPr="00D13C5C">
        <w:rPr>
          <w:rFonts w:ascii="Times New Roman" w:eastAsia="Times New Roman" w:hAnsi="Times New Roman" w:cs="Times New Roman"/>
          <w:sz w:val="26"/>
          <w:szCs w:val="26"/>
          <w:lang w:eastAsia="ru-RU"/>
        </w:rPr>
        <w:t>. Юридическим фактом, инициирующим начало данной административной процедуры, является поступление в ответственный за делопроизводство отдел (канцелярию) Министерства заявления о предоставлении земельного участка.</w:t>
      </w:r>
    </w:p>
    <w:p w:rsidR="00D13C5C" w:rsidRPr="00D13C5C" w:rsidRDefault="006F7265" w:rsidP="00D13C5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w:t>
      </w:r>
      <w:r w:rsidR="00D13C5C" w:rsidRPr="00D13C5C">
        <w:rPr>
          <w:rFonts w:ascii="Times New Roman" w:eastAsia="Times New Roman" w:hAnsi="Times New Roman" w:cs="Times New Roman"/>
          <w:sz w:val="26"/>
          <w:szCs w:val="26"/>
          <w:lang w:eastAsia="ru-RU"/>
        </w:rPr>
        <w:t>. Прием письменных обращений непосредственно от граждан производится сотрудником Министерства, осуществляющим прием служебной корреспонденции. По просьбе обратившегося гражданина на копии или втором экземпляре принятого обращения проставляется штамп с датой приема документа.</w:t>
      </w:r>
    </w:p>
    <w:p w:rsidR="00D13C5C" w:rsidRPr="00D13C5C" w:rsidRDefault="006F7265" w:rsidP="00D13C5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r w:rsidR="00D13C5C" w:rsidRPr="00D13C5C">
        <w:rPr>
          <w:rFonts w:ascii="Times New Roman" w:eastAsia="Times New Roman" w:hAnsi="Times New Roman" w:cs="Times New Roman"/>
          <w:sz w:val="26"/>
          <w:szCs w:val="26"/>
          <w:lang w:eastAsia="ru-RU"/>
        </w:rPr>
        <w:t xml:space="preserve">. Сотрудник Министерства принимает заявление и документы, представленные Заявителем, регистрирует заявление с использованием автоматизированной системы документооборота и контроля исполнительной дисциплины. </w:t>
      </w:r>
    </w:p>
    <w:p w:rsidR="00D13C5C" w:rsidRPr="00D13C5C" w:rsidRDefault="006F7265" w:rsidP="00D13C5C">
      <w:pPr>
        <w:spacing w:after="0" w:line="240" w:lineRule="auto"/>
        <w:ind w:firstLine="540"/>
        <w:jc w:val="both"/>
        <w:rPr>
          <w:rFonts w:ascii="Times New Roman" w:eastAsia="Times New Roman" w:hAnsi="Times New Roman" w:cs="Times New Roman"/>
          <w:color w:val="000000"/>
          <w:sz w:val="26"/>
          <w:szCs w:val="26"/>
          <w:lang w:val="x-none" w:eastAsia="x-none"/>
        </w:rPr>
      </w:pPr>
      <w:r>
        <w:rPr>
          <w:rFonts w:ascii="Times New Roman" w:eastAsia="Times New Roman" w:hAnsi="Times New Roman" w:cs="Times New Roman"/>
          <w:sz w:val="26"/>
          <w:szCs w:val="26"/>
          <w:lang w:eastAsia="x-none"/>
        </w:rPr>
        <w:t>76</w:t>
      </w:r>
      <w:r w:rsidR="00D13C5C" w:rsidRPr="00D13C5C">
        <w:rPr>
          <w:rFonts w:ascii="Times New Roman" w:eastAsia="Times New Roman" w:hAnsi="Times New Roman" w:cs="Times New Roman"/>
          <w:sz w:val="26"/>
          <w:szCs w:val="26"/>
          <w:lang w:eastAsia="x-none"/>
        </w:rPr>
        <w:t xml:space="preserve">. </w:t>
      </w:r>
      <w:r w:rsidR="00D13C5C" w:rsidRPr="00D13C5C">
        <w:rPr>
          <w:rFonts w:ascii="Times New Roman" w:eastAsia="Times New Roman" w:hAnsi="Times New Roman" w:cs="Times New Roman"/>
          <w:sz w:val="26"/>
          <w:szCs w:val="26"/>
          <w:lang w:val="x-none" w:eastAsia="x-none"/>
        </w:rPr>
        <w:t xml:space="preserve">После первичной обработки заявление и документы, связанные с его рассмотрением, </w:t>
      </w:r>
      <w:r w:rsidR="00D13C5C" w:rsidRPr="00D13C5C">
        <w:rPr>
          <w:rFonts w:ascii="Times New Roman" w:eastAsia="Times New Roman" w:hAnsi="Times New Roman" w:cs="Times New Roman"/>
          <w:color w:val="000000"/>
          <w:sz w:val="26"/>
          <w:szCs w:val="26"/>
          <w:lang w:val="x-none" w:eastAsia="x-none"/>
        </w:rPr>
        <w:t>передаются министру</w:t>
      </w:r>
      <w:r w:rsidR="00D13C5C" w:rsidRPr="00D13C5C">
        <w:rPr>
          <w:rFonts w:ascii="Times New Roman" w:eastAsia="Times New Roman" w:hAnsi="Times New Roman" w:cs="Times New Roman"/>
          <w:sz w:val="26"/>
          <w:szCs w:val="26"/>
          <w:lang w:val="x-none" w:eastAsia="x-none"/>
        </w:rPr>
        <w:t xml:space="preserve"> или заместителю министра в соответствии с распределением обязанностей (далее – должностное лицо);</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77. </w:t>
      </w:r>
      <w:r w:rsidR="00D13C5C" w:rsidRPr="00D13C5C">
        <w:rPr>
          <w:rFonts w:ascii="Times New Roman" w:eastAsia="Times New Roman" w:hAnsi="Times New Roman" w:cs="Times New Roman"/>
          <w:sz w:val="26"/>
          <w:szCs w:val="26"/>
          <w:lang w:eastAsia="ru-RU"/>
        </w:rPr>
        <w:t>Срок регистрации и направления документов на подписание должностному лицу составляет 1 рабочий день с момента поступления обращения.</w:t>
      </w:r>
    </w:p>
    <w:p w:rsidR="00D13C5C" w:rsidRPr="00D13C5C" w:rsidRDefault="006F7265" w:rsidP="00D13C5C">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78</w:t>
      </w:r>
      <w:r w:rsidR="00D13C5C" w:rsidRPr="00D13C5C">
        <w:rPr>
          <w:rFonts w:ascii="Times New Roman" w:eastAsia="Times New Roman" w:hAnsi="Times New Roman" w:cs="Times New Roman"/>
          <w:color w:val="000000"/>
          <w:sz w:val="26"/>
          <w:szCs w:val="26"/>
          <w:lang w:eastAsia="ru-RU"/>
        </w:rPr>
        <w:t>.   Должностное лицо в течение двух дней направляет принятые документы со своей резолюцией начальнику ответственного за предоставления государственной услуги отдела Министерства (далее – Отдел).</w:t>
      </w:r>
    </w:p>
    <w:p w:rsidR="00D13C5C" w:rsidRPr="00D13C5C" w:rsidRDefault="006F7265" w:rsidP="00D13C5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79</w:t>
      </w:r>
      <w:r w:rsidR="00D13C5C" w:rsidRPr="00D13C5C">
        <w:rPr>
          <w:rFonts w:ascii="Times New Roman" w:eastAsia="Times New Roman" w:hAnsi="Times New Roman" w:cs="Times New Roman"/>
          <w:color w:val="000000"/>
          <w:sz w:val="26"/>
          <w:szCs w:val="26"/>
          <w:lang w:eastAsia="ru-RU"/>
        </w:rPr>
        <w:t xml:space="preserve">. Начальник Отдела передает документы ответственному за предоставление государственной услуги исполнителю (далее – исполнитель). </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80</w:t>
      </w:r>
      <w:r w:rsidR="00D13C5C" w:rsidRPr="00D13C5C">
        <w:rPr>
          <w:rFonts w:ascii="Times New Roman" w:eastAsia="Times New Roman" w:hAnsi="Times New Roman" w:cs="Times New Roman"/>
          <w:sz w:val="26"/>
          <w:szCs w:val="26"/>
          <w:lang w:eastAsia="ru-RU"/>
        </w:rPr>
        <w:t>. Результатом административной процедуры является прием и регистрация документов, представленных Заявителем, передача их исполнителю.</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t xml:space="preserve">81. </w:t>
      </w:r>
      <w:r w:rsidR="00D13C5C" w:rsidRPr="00D13C5C">
        <w:rPr>
          <w:rFonts w:ascii="Times New Roman" w:eastAsia="Times New Roman" w:hAnsi="Times New Roman" w:cs="Times New Roman"/>
          <w:sz w:val="26"/>
          <w:szCs w:val="26"/>
          <w:lang w:eastAsia="ru-RU"/>
        </w:rPr>
        <w:t xml:space="preserve">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копий документов, представленных Заявителем, и даты передачи документов в Отдел в соответствии с резолюцией. </w:t>
      </w:r>
    </w:p>
    <w:p w:rsidR="00D13C5C" w:rsidRPr="00D13C5C" w:rsidRDefault="00D13C5C" w:rsidP="00D13C5C">
      <w:pPr>
        <w:tabs>
          <w:tab w:val="left" w:pos="540"/>
        </w:tabs>
        <w:spacing w:after="0" w:line="240" w:lineRule="auto"/>
        <w:jc w:val="both"/>
        <w:rPr>
          <w:rFonts w:ascii="Times New Roman" w:eastAsia="Times New Roman" w:hAnsi="Times New Roman" w:cs="Times New Roman"/>
          <w:color w:val="000000"/>
          <w:sz w:val="26"/>
          <w:szCs w:val="26"/>
          <w:lang w:eastAsia="ru-RU"/>
        </w:rPr>
      </w:pPr>
      <w:r w:rsidRPr="00D13C5C">
        <w:rPr>
          <w:rFonts w:ascii="Times New Roman" w:eastAsia="Times New Roman" w:hAnsi="Times New Roman" w:cs="Times New Roman"/>
          <w:sz w:val="26"/>
          <w:szCs w:val="26"/>
          <w:lang w:eastAsia="ru-RU"/>
        </w:rPr>
        <w:tab/>
      </w: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Анализ состава, формы и содержания заявления и прилагаемых к заявлению документов </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82. </w:t>
      </w:r>
      <w:r w:rsidR="00D13C5C" w:rsidRPr="00D13C5C">
        <w:rPr>
          <w:rFonts w:ascii="Times New Roman" w:eastAsia="Times New Roman" w:hAnsi="Times New Roman" w:cs="Times New Roman"/>
          <w:sz w:val="26"/>
          <w:szCs w:val="26"/>
          <w:lang w:eastAsia="ru-RU"/>
        </w:rPr>
        <w:t>Юридическим фактом, инициирующим начало административной процедуры, является поступление заявления с приложением д</w:t>
      </w:r>
      <w:r w:rsidR="002550E6">
        <w:rPr>
          <w:rFonts w:ascii="Times New Roman" w:eastAsia="Times New Roman" w:hAnsi="Times New Roman" w:cs="Times New Roman"/>
          <w:sz w:val="26"/>
          <w:szCs w:val="26"/>
          <w:lang w:eastAsia="ru-RU"/>
        </w:rPr>
        <w:t>окументов, описанных в пункте</w:t>
      </w:r>
      <w:r w:rsidR="00D13C5C" w:rsidRPr="00D13C5C">
        <w:rPr>
          <w:rFonts w:ascii="Times New Roman" w:eastAsia="Times New Roman" w:hAnsi="Times New Roman" w:cs="Times New Roman"/>
          <w:sz w:val="26"/>
          <w:szCs w:val="26"/>
          <w:lang w:eastAsia="ru-RU"/>
        </w:rPr>
        <w:t xml:space="preserve"> 33 настоящего Регламента исполнителю.</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83</w:t>
      </w:r>
      <w:r w:rsidR="00D13C5C" w:rsidRPr="00D13C5C">
        <w:rPr>
          <w:rFonts w:ascii="Times New Roman" w:eastAsia="Times New Roman" w:hAnsi="Times New Roman" w:cs="Times New Roman"/>
          <w:sz w:val="26"/>
          <w:szCs w:val="26"/>
          <w:lang w:eastAsia="ru-RU"/>
        </w:rPr>
        <w:t xml:space="preserve">.   Исполнитель анализирует состав и форму приложенных к заявлению документов на предмет соответствия требованиям настоящего Регламента, а также законодательства в области земельных отношений. </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84</w:t>
      </w:r>
      <w:r w:rsidR="00D13C5C" w:rsidRPr="00D13C5C">
        <w:rPr>
          <w:rFonts w:ascii="Times New Roman" w:eastAsia="Times New Roman" w:hAnsi="Times New Roman" w:cs="Times New Roman"/>
          <w:sz w:val="26"/>
          <w:szCs w:val="26"/>
          <w:lang w:eastAsia="ru-RU"/>
        </w:rPr>
        <w:t>.  Максимальный срок выполнения данного действия составляет 3 рабочих дня с момента поступления документов исполнителю.</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85</w:t>
      </w:r>
      <w:r w:rsidR="00D13C5C" w:rsidRPr="00D13C5C">
        <w:rPr>
          <w:rFonts w:ascii="Times New Roman" w:eastAsia="Times New Roman" w:hAnsi="Times New Roman" w:cs="Times New Roman"/>
          <w:sz w:val="26"/>
          <w:szCs w:val="26"/>
          <w:lang w:eastAsia="ru-RU"/>
        </w:rPr>
        <w:t>. В случае несоответствия законодательству состава документов, указанных в пунктах 29 – 33 настоящего Регламента, наличия в документах сведений, противоречащих действующему законодательству, исполнитель обеспечивает подготовку, согласование и подписание в адрес Заявителя уведомления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 Максимальный срок выполнения данного действия составляет 3 рабочих дня с момента поступления документов исполнителю. В случае</w:t>
      </w:r>
      <w:proofErr w:type="gramStart"/>
      <w:r w:rsidR="00D13C5C" w:rsidRPr="00D13C5C">
        <w:rPr>
          <w:rFonts w:ascii="Times New Roman" w:eastAsia="Times New Roman" w:hAnsi="Times New Roman" w:cs="Times New Roman"/>
          <w:sz w:val="26"/>
          <w:szCs w:val="26"/>
          <w:lang w:eastAsia="ru-RU"/>
        </w:rPr>
        <w:t>,</w:t>
      </w:r>
      <w:proofErr w:type="gramEnd"/>
      <w:r w:rsidR="00D13C5C" w:rsidRPr="00D13C5C">
        <w:rPr>
          <w:rFonts w:ascii="Times New Roman" w:eastAsia="Times New Roman" w:hAnsi="Times New Roman" w:cs="Times New Roman"/>
          <w:sz w:val="26"/>
          <w:szCs w:val="26"/>
          <w:lang w:eastAsia="ru-RU"/>
        </w:rPr>
        <w:t xml:space="preserve"> если представлен не полный комплект документов, к уведомлению об отказе в предоставлении государственной услуги прилагаются (возвращаются) представленные Заявителем документы. Уведомление об отказе в предоставлении государственной услуги подписывается уполномоченным должностным лицом и в течение 2 рабочих дней почтой высылается Заявителю. </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86</w:t>
      </w:r>
      <w:r w:rsidR="00D13C5C" w:rsidRPr="00D13C5C">
        <w:rPr>
          <w:rFonts w:ascii="Times New Roman" w:eastAsia="Times New Roman" w:hAnsi="Times New Roman" w:cs="Times New Roman"/>
          <w:sz w:val="26"/>
          <w:szCs w:val="26"/>
          <w:lang w:eastAsia="ru-RU"/>
        </w:rPr>
        <w:t xml:space="preserve">. Если представлен полный комплект документов и основания для отказа в предоставлении государственной услуги отсутствуют, исполнитель обеспечивает выполнение дальнейших административных процедур, предусмотренных настоящим Регламентом. </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87</w:t>
      </w:r>
      <w:r w:rsidR="00D13C5C" w:rsidRPr="00D13C5C">
        <w:rPr>
          <w:rFonts w:ascii="Times New Roman" w:eastAsia="Times New Roman" w:hAnsi="Times New Roman" w:cs="Times New Roman"/>
          <w:sz w:val="26"/>
          <w:szCs w:val="26"/>
          <w:lang w:eastAsia="ru-RU"/>
        </w:rPr>
        <w:t>. Результатом настоящей административной процедуры является подготовка Министерством соответствующего уведомления об отказе в предоставлении государственной услуги либо обеспечение выполнения дальнейших административных процедур, предусмотренных настоящим Регламентом.</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88</w:t>
      </w:r>
      <w:r w:rsidR="00D13C5C" w:rsidRPr="00D13C5C">
        <w:rPr>
          <w:rFonts w:ascii="Times New Roman" w:eastAsia="Times New Roman" w:hAnsi="Times New Roman" w:cs="Times New Roman"/>
          <w:sz w:val="26"/>
          <w:szCs w:val="26"/>
          <w:lang w:eastAsia="ru-RU"/>
        </w:rPr>
        <w:t>. В случае отказа способом фиксации результата административной процедуры является оформление на бумажном носителе уведомление об отказе в предоставлении государственной услуги.</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89</w:t>
      </w:r>
      <w:r w:rsidR="00D13C5C" w:rsidRPr="00D13C5C">
        <w:rPr>
          <w:rFonts w:ascii="Times New Roman" w:eastAsia="Times New Roman" w:hAnsi="Times New Roman" w:cs="Times New Roman"/>
          <w:sz w:val="26"/>
          <w:szCs w:val="26"/>
          <w:lang w:eastAsia="ru-RU"/>
        </w:rPr>
        <w:t>. В случае</w:t>
      </w:r>
      <w:proofErr w:type="gramStart"/>
      <w:r w:rsidR="00D13C5C" w:rsidRPr="00D13C5C">
        <w:rPr>
          <w:rFonts w:ascii="Times New Roman" w:eastAsia="Times New Roman" w:hAnsi="Times New Roman" w:cs="Times New Roman"/>
          <w:sz w:val="26"/>
          <w:szCs w:val="26"/>
          <w:lang w:eastAsia="ru-RU"/>
        </w:rPr>
        <w:t>,</w:t>
      </w:r>
      <w:proofErr w:type="gramEnd"/>
      <w:r w:rsidR="00D13C5C" w:rsidRPr="00D13C5C">
        <w:rPr>
          <w:rFonts w:ascii="Times New Roman" w:eastAsia="Times New Roman" w:hAnsi="Times New Roman" w:cs="Times New Roman"/>
          <w:sz w:val="26"/>
          <w:szCs w:val="26"/>
          <w:lang w:eastAsia="ru-RU"/>
        </w:rPr>
        <w:t xml:space="preserve"> если приложенные к заявлению документы отвечают требованию настоящего Регламента, то ответственный исполнитель систематизирует их для дальнейшей работы.</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D13C5C" w:rsidRPr="00D13C5C">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0</w:t>
      </w:r>
      <w:r w:rsidR="00D13C5C" w:rsidRPr="00D13C5C">
        <w:rPr>
          <w:rFonts w:ascii="Times New Roman" w:eastAsia="Times New Roman" w:hAnsi="Times New Roman" w:cs="Times New Roman"/>
          <w:sz w:val="26"/>
          <w:szCs w:val="26"/>
          <w:lang w:eastAsia="ru-RU"/>
        </w:rPr>
        <w:t>. Юридическим фактом, инициирующим начало административной процедуры, является необходимость запроса непредставлен</w:t>
      </w:r>
      <w:r w:rsidR="00F00565">
        <w:rPr>
          <w:rFonts w:ascii="Times New Roman" w:eastAsia="Times New Roman" w:hAnsi="Times New Roman" w:cs="Times New Roman"/>
          <w:sz w:val="26"/>
          <w:szCs w:val="26"/>
          <w:lang w:eastAsia="ru-RU"/>
        </w:rPr>
        <w:t>н</w:t>
      </w:r>
      <w:r w:rsidR="00D13C5C" w:rsidRPr="00D13C5C">
        <w:rPr>
          <w:rFonts w:ascii="Times New Roman" w:eastAsia="Times New Roman" w:hAnsi="Times New Roman" w:cs="Times New Roman"/>
          <w:sz w:val="26"/>
          <w:szCs w:val="26"/>
          <w:lang w:eastAsia="ru-RU"/>
        </w:rPr>
        <w:t xml:space="preserve">ых Заявителем документов, указанных в пунктах 36, 37 настоящего Регламента, необходимых в соответствии с нормативными правовыми актами для предоставления </w:t>
      </w:r>
      <w:r w:rsidR="00D13C5C" w:rsidRPr="00D13C5C">
        <w:rPr>
          <w:rFonts w:ascii="Times New Roman" w:eastAsia="Times New Roman" w:hAnsi="Times New Roman" w:cs="Times New Roman"/>
          <w:sz w:val="26"/>
          <w:szCs w:val="26"/>
          <w:lang w:eastAsia="ru-RU"/>
        </w:rPr>
        <w:lastRenderedPageBreak/>
        <w:t>государственной услуги, которые находятся в распоряжении иных органов государственной власти (далее – государственные органы).</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91. </w:t>
      </w:r>
      <w:r w:rsidR="00D13C5C" w:rsidRPr="00D13C5C">
        <w:rPr>
          <w:rFonts w:ascii="Times New Roman" w:eastAsia="Times New Roman" w:hAnsi="Times New Roman" w:cs="Times New Roman"/>
          <w:sz w:val="26"/>
          <w:szCs w:val="26"/>
          <w:lang w:eastAsia="ru-RU"/>
        </w:rPr>
        <w:t>Исполнитель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-запрос сведений из Единого государственного реестра юридических лиц;</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-запрос сведений из Единого государственного реестра индивидуальных предпринимателей;</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-запрос сведений из Единого государственного реестра прав на недвижимое имущество и сделок с ним о правах на земельный участок;</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-запрос сведений из Единого государственного реестра прав на недвижимое имущество и сделок с ним о правах на здания, строения, сооружения;</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-запрос сведений из государственного кадастра недвижимости.</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92.</w:t>
      </w:r>
      <w:r w:rsidR="00D13C5C" w:rsidRPr="00D13C5C">
        <w:rPr>
          <w:rFonts w:ascii="Times New Roman" w:eastAsia="Times New Roman" w:hAnsi="Times New Roman" w:cs="Times New Roman"/>
          <w:sz w:val="26"/>
          <w:szCs w:val="26"/>
          <w:lang w:eastAsia="ru-RU"/>
        </w:rPr>
        <w:t xml:space="preserve"> Максимальный срок подготовки и направления запроса составляет 3 рабочих дня.</w:t>
      </w:r>
    </w:p>
    <w:p w:rsidR="00D13C5C" w:rsidRPr="00D13C5C" w:rsidRDefault="006F7265" w:rsidP="00D13C5C">
      <w:pPr>
        <w:tabs>
          <w:tab w:val="left" w:pos="540"/>
          <w:tab w:val="left" w:pos="113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93</w:t>
      </w:r>
      <w:r w:rsidR="00D13C5C" w:rsidRPr="00D13C5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13C5C" w:rsidRPr="00D13C5C">
        <w:rPr>
          <w:rFonts w:ascii="Times New Roman" w:eastAsia="Times New Roman" w:hAnsi="Times New Roman" w:cs="Times New Roman"/>
          <w:sz w:val="26"/>
          <w:szCs w:val="26"/>
          <w:lang w:eastAsia="ru-RU"/>
        </w:rPr>
        <w:t>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94</w:t>
      </w:r>
      <w:r w:rsidR="00D13C5C" w:rsidRPr="00D13C5C">
        <w:rPr>
          <w:rFonts w:ascii="Times New Roman" w:eastAsia="Times New Roman" w:hAnsi="Times New Roman" w:cs="Times New Roman"/>
          <w:sz w:val="26"/>
          <w:szCs w:val="26"/>
          <w:lang w:eastAsia="ru-RU"/>
        </w:rPr>
        <w:t>. Способом фиксации административной процедуры является регистрация полученных документов в системе делопроизводства Министерства.</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Обращение в орган местного самоуправления с просьбой о формировании земельного участка, в том числе утверждении схемы расположения земельного участка в случае, если земельный участок не сформирован</w:t>
      </w:r>
    </w:p>
    <w:p w:rsidR="00D13C5C" w:rsidRPr="00D13C5C" w:rsidRDefault="00D13C5C" w:rsidP="00D13C5C">
      <w:pPr>
        <w:tabs>
          <w:tab w:val="left" w:pos="540"/>
        </w:tabs>
        <w:spacing w:after="0" w:line="240" w:lineRule="auto"/>
        <w:jc w:val="center"/>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9</w:t>
      </w:r>
      <w:r w:rsidR="00F76AF6">
        <w:rPr>
          <w:rFonts w:ascii="Times New Roman" w:eastAsia="Times New Roman" w:hAnsi="Times New Roman" w:cs="Times New Roman"/>
          <w:sz w:val="26"/>
          <w:szCs w:val="26"/>
          <w:lang w:eastAsia="ru-RU"/>
        </w:rPr>
        <w:t>5</w:t>
      </w:r>
      <w:r w:rsidR="00D13C5C" w:rsidRPr="00D13C5C">
        <w:rPr>
          <w:rFonts w:ascii="Times New Roman" w:eastAsia="Times New Roman" w:hAnsi="Times New Roman" w:cs="Times New Roman"/>
          <w:sz w:val="26"/>
          <w:szCs w:val="26"/>
          <w:lang w:eastAsia="ru-RU"/>
        </w:rPr>
        <w:t>. Юридическим фактом, инициирующим начало административной процедуры, является отсутствие сведений об испрашиваемом земельном участке в государственном кадастре недвижимости либо отсутствие сформированного земельного участка для предоставления.</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9</w:t>
      </w:r>
      <w:r w:rsidR="00F76AF6">
        <w:rPr>
          <w:rFonts w:ascii="Times New Roman" w:eastAsia="Times New Roman" w:hAnsi="Times New Roman" w:cs="Times New Roman"/>
          <w:sz w:val="26"/>
          <w:szCs w:val="26"/>
          <w:lang w:eastAsia="ru-RU"/>
        </w:rPr>
        <w:t>6</w:t>
      </w:r>
      <w:r w:rsidR="00D13C5C" w:rsidRPr="00D13C5C">
        <w:rPr>
          <w:rFonts w:ascii="Times New Roman" w:eastAsia="Times New Roman" w:hAnsi="Times New Roman" w:cs="Times New Roman"/>
          <w:sz w:val="26"/>
          <w:szCs w:val="26"/>
          <w:lang w:eastAsia="ru-RU"/>
        </w:rPr>
        <w:t xml:space="preserve">. Исполнитель осуществляет подготовку и согласование обращения в орган местного самоуправления с просьбой о формировании земельного участка, в том числе утверждения схемы расположения земельного участка на кадастровой карте или кадастровом плане соответствующей территории. Обращения в орган местного самоуправления подписывает уполномоченным должностным лицом. </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 xml:space="preserve">Подготовка и согласование обращения в орган местного самоуправления занимает 7 рабочих дней. </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9</w:t>
      </w:r>
      <w:r w:rsidR="00F76AF6">
        <w:rPr>
          <w:rFonts w:ascii="Times New Roman" w:eastAsia="Times New Roman" w:hAnsi="Times New Roman" w:cs="Times New Roman"/>
          <w:sz w:val="26"/>
          <w:szCs w:val="26"/>
          <w:lang w:eastAsia="ru-RU"/>
        </w:rPr>
        <w:t>7</w:t>
      </w:r>
      <w:r w:rsidR="00D13C5C" w:rsidRPr="00D13C5C">
        <w:rPr>
          <w:rFonts w:ascii="Times New Roman" w:eastAsia="Times New Roman" w:hAnsi="Times New Roman" w:cs="Times New Roman"/>
          <w:sz w:val="26"/>
          <w:szCs w:val="26"/>
          <w:lang w:eastAsia="ru-RU"/>
        </w:rPr>
        <w:t xml:space="preserve">. Заявитель </w:t>
      </w:r>
      <w:proofErr w:type="gramStart"/>
      <w:r w:rsidR="00D13C5C" w:rsidRPr="00D13C5C">
        <w:rPr>
          <w:rFonts w:ascii="Times New Roman" w:eastAsia="Times New Roman" w:hAnsi="Times New Roman" w:cs="Times New Roman"/>
          <w:sz w:val="26"/>
          <w:szCs w:val="26"/>
          <w:lang w:eastAsia="ru-RU"/>
        </w:rPr>
        <w:t>обеспечивает за свой счет выполнение в отношении земельного участка кадастровых работ и обращается</w:t>
      </w:r>
      <w:proofErr w:type="gramEnd"/>
      <w:r w:rsidR="00D13C5C" w:rsidRPr="00D13C5C">
        <w:rPr>
          <w:rFonts w:ascii="Times New Roman" w:eastAsia="Times New Roman" w:hAnsi="Times New Roman" w:cs="Times New Roman"/>
          <w:sz w:val="26"/>
          <w:szCs w:val="26"/>
          <w:lang w:eastAsia="ru-RU"/>
        </w:rPr>
        <w:t xml:space="preserve">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D13C5C" w:rsidRPr="00D13C5C" w:rsidRDefault="00F76AF6" w:rsidP="00D13C5C">
      <w:pPr>
        <w:spacing w:after="0" w:line="240" w:lineRule="auto"/>
        <w:ind w:firstLine="54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w:t>
      </w:r>
      <w:r w:rsidR="00D13C5C" w:rsidRPr="00D13C5C">
        <w:rPr>
          <w:rFonts w:ascii="Times New Roman" w:eastAsia="Times New Roman" w:hAnsi="Times New Roman" w:cs="Times New Roman"/>
          <w:sz w:val="26"/>
          <w:szCs w:val="26"/>
          <w:lang w:eastAsia="ru-RU"/>
        </w:rPr>
        <w:t xml:space="preserve">. После постановки на кадастровый учет земельного участка Заявитель обращается в Министерство за дальнейшим получением государственной услуги. </w:t>
      </w:r>
    </w:p>
    <w:p w:rsidR="00D13C5C" w:rsidRPr="00D13C5C" w:rsidRDefault="00D13C5C" w:rsidP="00D13C5C">
      <w:pPr>
        <w:spacing w:after="0" w:line="240" w:lineRule="auto"/>
        <w:ind w:firstLine="540"/>
        <w:jc w:val="both"/>
        <w:outlineLvl w:val="1"/>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Министерство в двухнедельный срок со дня предоставления кадастрового </w:t>
      </w:r>
      <w:proofErr w:type="gramStart"/>
      <w:r w:rsidRPr="00D13C5C">
        <w:rPr>
          <w:rFonts w:ascii="Times New Roman" w:eastAsia="Times New Roman" w:hAnsi="Times New Roman" w:cs="Times New Roman"/>
          <w:sz w:val="26"/>
          <w:szCs w:val="26"/>
          <w:lang w:eastAsia="ru-RU"/>
        </w:rPr>
        <w:t>паспорта</w:t>
      </w:r>
      <w:proofErr w:type="gramEnd"/>
      <w:r w:rsidRPr="00D13C5C">
        <w:rPr>
          <w:rFonts w:ascii="Times New Roman" w:eastAsia="Times New Roman" w:hAnsi="Times New Roman" w:cs="Times New Roman"/>
          <w:sz w:val="26"/>
          <w:szCs w:val="26"/>
          <w:lang w:eastAsia="ru-RU"/>
        </w:rPr>
        <w:t xml:space="preserve"> испрашиваемого земельного участка принимает решение о предоставлении земельного участка в собственность (за плату либо бесплатно) или в аренду. </w:t>
      </w:r>
    </w:p>
    <w:p w:rsidR="00D13C5C" w:rsidRPr="00D13C5C" w:rsidRDefault="00F76AF6" w:rsidP="00D13C5C">
      <w:pPr>
        <w:spacing w:after="0" w:line="240" w:lineRule="auto"/>
        <w:ind w:firstLine="54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99</w:t>
      </w:r>
      <w:r w:rsidR="00D13C5C" w:rsidRPr="00D13C5C">
        <w:rPr>
          <w:rFonts w:ascii="Times New Roman" w:eastAsia="Times New Roman" w:hAnsi="Times New Roman" w:cs="Times New Roman"/>
          <w:sz w:val="26"/>
          <w:szCs w:val="26"/>
          <w:lang w:eastAsia="ru-RU"/>
        </w:rPr>
        <w:t>. Результатом административной процедуры является направление обращения в орган местного самоуправления с просьбой формирования земельного участка.</w:t>
      </w:r>
    </w:p>
    <w:p w:rsid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10</w:t>
      </w:r>
      <w:r w:rsidR="00B85777">
        <w:rPr>
          <w:rFonts w:ascii="Times New Roman" w:eastAsia="Times New Roman" w:hAnsi="Times New Roman" w:cs="Times New Roman"/>
          <w:sz w:val="26"/>
          <w:szCs w:val="26"/>
          <w:lang w:eastAsia="ru-RU"/>
        </w:rPr>
        <w:t>0</w:t>
      </w:r>
      <w:r w:rsidR="00D13C5C" w:rsidRPr="00D13C5C">
        <w:rPr>
          <w:rFonts w:ascii="Times New Roman" w:eastAsia="Times New Roman" w:hAnsi="Times New Roman" w:cs="Times New Roman"/>
          <w:sz w:val="26"/>
          <w:szCs w:val="26"/>
          <w:lang w:eastAsia="ru-RU"/>
        </w:rPr>
        <w:t>. Способом фиксации административной процедуры является оформление на бумажном носителе обращения в орган местного самоуправления и присвоение ему исходящего номера, а также направление Заявителю письменного уведомления об обращении в орган местного самоуправления с просьбой о формировании земельного участка.</w:t>
      </w:r>
    </w:p>
    <w:p w:rsidR="005F20AE" w:rsidRDefault="005F20AE" w:rsidP="00D13C5C">
      <w:pPr>
        <w:tabs>
          <w:tab w:val="left" w:pos="540"/>
        </w:tabs>
        <w:spacing w:after="0" w:line="240" w:lineRule="auto"/>
        <w:jc w:val="both"/>
        <w:rPr>
          <w:rFonts w:ascii="Times New Roman" w:eastAsia="Times New Roman" w:hAnsi="Times New Roman" w:cs="Times New Roman"/>
          <w:sz w:val="26"/>
          <w:szCs w:val="26"/>
          <w:lang w:eastAsia="ru-RU"/>
        </w:rPr>
      </w:pPr>
    </w:p>
    <w:p w:rsidR="00D87E65" w:rsidRDefault="008651E3" w:rsidP="005F20AE">
      <w:pPr>
        <w:tabs>
          <w:tab w:val="left" w:pos="54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решения</w:t>
      </w:r>
      <w:r w:rsidRPr="00D13C5C">
        <w:rPr>
          <w:rFonts w:ascii="Times New Roman" w:eastAsia="Times New Roman" w:hAnsi="Times New Roman" w:cs="Times New Roman"/>
          <w:sz w:val="26"/>
          <w:szCs w:val="26"/>
          <w:lang w:eastAsia="ru-RU"/>
        </w:rPr>
        <w:t xml:space="preserve"> о предоставлении в собственность, аренду, безвозмездное срочное пользование, постоянное (бессрочное) пользование земельного участка, находящегося в государственной </w:t>
      </w:r>
      <w:r>
        <w:rPr>
          <w:rFonts w:ascii="Times New Roman" w:eastAsia="Times New Roman" w:hAnsi="Times New Roman" w:cs="Times New Roman"/>
          <w:sz w:val="26"/>
          <w:szCs w:val="26"/>
          <w:lang w:eastAsia="ru-RU"/>
        </w:rPr>
        <w:t>собственности Калужской области или об отказе в предоставлении услуги</w:t>
      </w:r>
    </w:p>
    <w:p w:rsidR="00293F46" w:rsidRDefault="00293F46" w:rsidP="005F20AE">
      <w:pPr>
        <w:tabs>
          <w:tab w:val="left" w:pos="540"/>
        </w:tabs>
        <w:spacing w:after="0" w:line="240" w:lineRule="auto"/>
        <w:jc w:val="center"/>
        <w:rPr>
          <w:rFonts w:ascii="Times New Roman" w:eastAsia="Times New Roman" w:hAnsi="Times New Roman" w:cs="Times New Roman"/>
          <w:sz w:val="26"/>
          <w:szCs w:val="26"/>
          <w:lang w:eastAsia="ru-RU"/>
        </w:rPr>
      </w:pPr>
    </w:p>
    <w:p w:rsidR="00D13C5C" w:rsidRPr="00D13C5C" w:rsidRDefault="005F20AE"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6F7265" w:rsidRPr="00A61642">
        <w:rPr>
          <w:rFonts w:ascii="Times New Roman" w:eastAsia="Times New Roman" w:hAnsi="Times New Roman" w:cs="Times New Roman"/>
          <w:sz w:val="26"/>
          <w:szCs w:val="26"/>
          <w:lang w:eastAsia="ru-RU"/>
        </w:rPr>
        <w:t>10</w:t>
      </w:r>
      <w:r w:rsidR="008E0567">
        <w:rPr>
          <w:rFonts w:ascii="Times New Roman" w:eastAsia="Times New Roman" w:hAnsi="Times New Roman" w:cs="Times New Roman"/>
          <w:sz w:val="26"/>
          <w:szCs w:val="26"/>
          <w:lang w:eastAsia="ru-RU"/>
        </w:rPr>
        <w:t>1</w:t>
      </w:r>
      <w:r w:rsidR="00D13C5C" w:rsidRPr="00A61642">
        <w:rPr>
          <w:rFonts w:ascii="Times New Roman" w:eastAsia="Times New Roman" w:hAnsi="Times New Roman" w:cs="Times New Roman"/>
          <w:sz w:val="26"/>
          <w:szCs w:val="26"/>
          <w:lang w:eastAsia="ru-RU"/>
        </w:rPr>
        <w:t xml:space="preserve">. Юридическим </w:t>
      </w:r>
      <w:r w:rsidR="00D13C5C" w:rsidRPr="00D13C5C">
        <w:rPr>
          <w:rFonts w:ascii="Times New Roman" w:eastAsia="Times New Roman" w:hAnsi="Times New Roman" w:cs="Times New Roman"/>
          <w:sz w:val="26"/>
          <w:szCs w:val="26"/>
          <w:lang w:eastAsia="ru-RU"/>
        </w:rPr>
        <w:t>фактом, инициирующим начало данной административной процедуры, является поступление из канцелярии Министерства заявления (обращения) о предоставлении земельного участка отвечающего требованиям пункта 29 – 33 настоящего Регламента, а также поступление по каналам межведомственного взаимодействия документов</w:t>
      </w:r>
      <w:r w:rsidR="00241D9B">
        <w:rPr>
          <w:rFonts w:ascii="Times New Roman" w:eastAsia="Times New Roman" w:hAnsi="Times New Roman" w:cs="Times New Roman"/>
          <w:sz w:val="26"/>
          <w:szCs w:val="26"/>
          <w:lang w:eastAsia="ru-RU"/>
        </w:rPr>
        <w:t>,</w:t>
      </w:r>
      <w:r w:rsidR="00D13C5C" w:rsidRPr="00D13C5C">
        <w:rPr>
          <w:rFonts w:ascii="Times New Roman" w:eastAsia="Times New Roman" w:hAnsi="Times New Roman" w:cs="Times New Roman"/>
          <w:sz w:val="26"/>
          <w:szCs w:val="26"/>
          <w:lang w:eastAsia="ru-RU"/>
        </w:rPr>
        <w:t xml:space="preserve"> указанных в пунктах 36, 37 настоящего Регламента</w:t>
      </w:r>
      <w:r w:rsidR="00241D9B">
        <w:rPr>
          <w:rFonts w:ascii="Times New Roman" w:eastAsia="Times New Roman" w:hAnsi="Times New Roman" w:cs="Times New Roman"/>
          <w:sz w:val="26"/>
          <w:szCs w:val="26"/>
          <w:lang w:eastAsia="ru-RU"/>
        </w:rPr>
        <w:t>,</w:t>
      </w:r>
      <w:r w:rsidR="00D13C5C" w:rsidRPr="00D13C5C">
        <w:rPr>
          <w:rFonts w:ascii="Times New Roman" w:eastAsia="Times New Roman" w:hAnsi="Times New Roman" w:cs="Times New Roman"/>
          <w:sz w:val="26"/>
          <w:szCs w:val="26"/>
          <w:lang w:eastAsia="ru-RU"/>
        </w:rPr>
        <w:t xml:space="preserve"> в Отдел Министерства.</w:t>
      </w:r>
    </w:p>
    <w:p w:rsidR="00901136"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10</w:t>
      </w:r>
      <w:r w:rsidR="008E0567">
        <w:rPr>
          <w:rFonts w:ascii="Times New Roman" w:eastAsia="Times New Roman" w:hAnsi="Times New Roman" w:cs="Times New Roman"/>
          <w:sz w:val="26"/>
          <w:szCs w:val="26"/>
          <w:lang w:eastAsia="ru-RU"/>
        </w:rPr>
        <w:t>2</w:t>
      </w:r>
      <w:r w:rsidR="00D13C5C" w:rsidRPr="00D13C5C">
        <w:rPr>
          <w:rFonts w:ascii="Times New Roman" w:eastAsia="Times New Roman" w:hAnsi="Times New Roman" w:cs="Times New Roman"/>
          <w:sz w:val="26"/>
          <w:szCs w:val="26"/>
          <w:lang w:eastAsia="ru-RU"/>
        </w:rPr>
        <w:t xml:space="preserve">. </w:t>
      </w:r>
      <w:r w:rsidR="001C26E9">
        <w:rPr>
          <w:rFonts w:ascii="Times New Roman" w:eastAsia="Times New Roman" w:hAnsi="Times New Roman" w:cs="Times New Roman"/>
          <w:sz w:val="26"/>
          <w:szCs w:val="26"/>
          <w:lang w:eastAsia="ru-RU"/>
        </w:rPr>
        <w:t xml:space="preserve">В случае </w:t>
      </w:r>
      <w:r w:rsidR="005C7545" w:rsidRPr="00D13C5C">
        <w:rPr>
          <w:rFonts w:ascii="Times New Roman" w:eastAsia="Times New Roman" w:hAnsi="Times New Roman" w:cs="Times New Roman"/>
          <w:sz w:val="26"/>
          <w:szCs w:val="26"/>
          <w:lang w:eastAsia="ru-RU"/>
        </w:rPr>
        <w:t xml:space="preserve">наличия </w:t>
      </w:r>
      <w:r w:rsidR="00901136">
        <w:rPr>
          <w:rFonts w:ascii="Times New Roman" w:eastAsia="Times New Roman" w:hAnsi="Times New Roman" w:cs="Times New Roman"/>
          <w:sz w:val="26"/>
          <w:szCs w:val="26"/>
          <w:lang w:eastAsia="ru-RU"/>
        </w:rPr>
        <w:t>оснований для отказа</w:t>
      </w:r>
      <w:r w:rsidR="005C7545" w:rsidRPr="00D13C5C">
        <w:rPr>
          <w:rFonts w:ascii="Times New Roman" w:eastAsia="Times New Roman" w:hAnsi="Times New Roman" w:cs="Times New Roman"/>
          <w:sz w:val="26"/>
          <w:szCs w:val="26"/>
          <w:lang w:eastAsia="ru-RU"/>
        </w:rPr>
        <w:t xml:space="preserve"> исполнитель обеспечивает подготовку, согласование уведомления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 Максимальный срок выполнения данного действия составляет 3 рабочих дня с момента поступления документов исполнителю. </w:t>
      </w:r>
    </w:p>
    <w:p w:rsidR="00D13C5C" w:rsidRDefault="00901136"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10</w:t>
      </w:r>
      <w:r w:rsidR="008E056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В случае отсутствия</w:t>
      </w:r>
      <w:r w:rsidRPr="00D13C5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оснований для отказа</w:t>
      </w:r>
      <w:r w:rsidRPr="00D13C5C">
        <w:rPr>
          <w:rFonts w:ascii="Times New Roman" w:eastAsia="Times New Roman" w:hAnsi="Times New Roman" w:cs="Times New Roman"/>
          <w:sz w:val="26"/>
          <w:szCs w:val="26"/>
          <w:lang w:eastAsia="ru-RU"/>
        </w:rPr>
        <w:t xml:space="preserve"> </w:t>
      </w:r>
      <w:r w:rsidR="00D13C5C" w:rsidRPr="00D13C5C">
        <w:rPr>
          <w:rFonts w:ascii="Times New Roman" w:eastAsia="Times New Roman" w:hAnsi="Times New Roman" w:cs="Times New Roman"/>
          <w:sz w:val="26"/>
          <w:szCs w:val="26"/>
          <w:lang w:eastAsia="ru-RU"/>
        </w:rPr>
        <w:t>Испо</w:t>
      </w:r>
      <w:r>
        <w:rPr>
          <w:rFonts w:ascii="Times New Roman" w:eastAsia="Times New Roman" w:hAnsi="Times New Roman" w:cs="Times New Roman"/>
          <w:sz w:val="26"/>
          <w:szCs w:val="26"/>
          <w:lang w:eastAsia="ru-RU"/>
        </w:rPr>
        <w:t>лнитель обеспечивает подготовку и</w:t>
      </w:r>
      <w:r w:rsidR="00D13C5C" w:rsidRPr="00D13C5C">
        <w:rPr>
          <w:rFonts w:ascii="Times New Roman" w:eastAsia="Times New Roman" w:hAnsi="Times New Roman" w:cs="Times New Roman"/>
          <w:sz w:val="26"/>
          <w:szCs w:val="26"/>
          <w:lang w:eastAsia="ru-RU"/>
        </w:rPr>
        <w:t xml:space="preserve"> согласование проекта приказа Министерства.</w:t>
      </w:r>
    </w:p>
    <w:p w:rsidR="00D13C5C" w:rsidRPr="00D13C5C" w:rsidRDefault="00293F46"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6F7265">
        <w:rPr>
          <w:rFonts w:ascii="Times New Roman" w:eastAsia="Times New Roman" w:hAnsi="Times New Roman" w:cs="Times New Roman"/>
          <w:sz w:val="26"/>
          <w:szCs w:val="26"/>
          <w:lang w:eastAsia="ru-RU"/>
        </w:rPr>
        <w:t>10</w:t>
      </w:r>
      <w:r w:rsidR="008E0567">
        <w:rPr>
          <w:rFonts w:ascii="Times New Roman" w:eastAsia="Times New Roman" w:hAnsi="Times New Roman" w:cs="Times New Roman"/>
          <w:sz w:val="26"/>
          <w:szCs w:val="26"/>
          <w:lang w:eastAsia="ru-RU"/>
        </w:rPr>
        <w:t>4</w:t>
      </w:r>
      <w:r w:rsidR="00D13C5C" w:rsidRPr="00D13C5C">
        <w:rPr>
          <w:rFonts w:ascii="Times New Roman" w:eastAsia="Times New Roman" w:hAnsi="Times New Roman" w:cs="Times New Roman"/>
          <w:sz w:val="26"/>
          <w:szCs w:val="26"/>
          <w:lang w:eastAsia="ru-RU"/>
        </w:rPr>
        <w:t xml:space="preserve">. В случае предоставления земельного участка в постоянное (бессрочное) пользование или в собственность бесплатно одновременно с подготовкой приказа Министерства осуществляется подготовка и подписание акта приема-передачи земельного участка. </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Максимальный срок выполнения данного действия составляет 2 рабочих дня.</w:t>
      </w:r>
    </w:p>
    <w:p w:rsidR="00D13C5C" w:rsidRP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10</w:t>
      </w:r>
      <w:r w:rsidR="008E0567">
        <w:rPr>
          <w:rFonts w:ascii="Times New Roman" w:eastAsia="Times New Roman" w:hAnsi="Times New Roman" w:cs="Times New Roman"/>
          <w:sz w:val="26"/>
          <w:szCs w:val="26"/>
          <w:lang w:eastAsia="ru-RU"/>
        </w:rPr>
        <w:t>5</w:t>
      </w:r>
      <w:r w:rsidR="00D13C5C" w:rsidRPr="00D13C5C">
        <w:rPr>
          <w:rFonts w:ascii="Times New Roman" w:eastAsia="Times New Roman" w:hAnsi="Times New Roman" w:cs="Times New Roman"/>
          <w:sz w:val="26"/>
          <w:szCs w:val="26"/>
          <w:lang w:eastAsia="ru-RU"/>
        </w:rPr>
        <w:t xml:space="preserve">. Исполнитель обеспечивает согласование проекта приказа Министерства с начальником Отдела, начальником правового отдела и заместителем министра, курирующим деятельность Отдела. </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Максимальный срок выполнения данного действия составляет 5 рабочих дней.</w:t>
      </w:r>
    </w:p>
    <w:p w:rsidR="00D13C5C" w:rsidRPr="00CF0C73" w:rsidRDefault="006F7265" w:rsidP="00D13C5C">
      <w:pPr>
        <w:tabs>
          <w:tab w:val="left" w:pos="540"/>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10</w:t>
      </w:r>
      <w:r w:rsidR="008E0567">
        <w:rPr>
          <w:rFonts w:ascii="Times New Roman" w:eastAsia="Times New Roman" w:hAnsi="Times New Roman" w:cs="Times New Roman"/>
          <w:sz w:val="26"/>
          <w:szCs w:val="26"/>
          <w:lang w:eastAsia="ru-RU"/>
        </w:rPr>
        <w:t>6</w:t>
      </w:r>
      <w:r w:rsidR="00D13C5C" w:rsidRPr="00D13C5C">
        <w:rPr>
          <w:rFonts w:ascii="Times New Roman" w:eastAsia="Times New Roman" w:hAnsi="Times New Roman" w:cs="Times New Roman"/>
          <w:sz w:val="26"/>
          <w:szCs w:val="26"/>
          <w:lang w:eastAsia="ru-RU"/>
        </w:rPr>
        <w:t>.</w:t>
      </w:r>
      <w:r w:rsidR="00D13C5C" w:rsidRPr="00D13C5C">
        <w:rPr>
          <w:rFonts w:ascii="Times New Roman" w:eastAsia="Times New Roman" w:hAnsi="Times New Roman" w:cs="Times New Roman"/>
          <w:sz w:val="26"/>
          <w:szCs w:val="26"/>
          <w:lang w:eastAsia="ru-RU"/>
        </w:rPr>
        <w:tab/>
      </w:r>
      <w:r w:rsidR="009D74A9" w:rsidRPr="00CF0C73">
        <w:rPr>
          <w:rFonts w:ascii="Times New Roman" w:eastAsia="Times New Roman" w:hAnsi="Times New Roman" w:cs="Times New Roman"/>
          <w:sz w:val="26"/>
          <w:szCs w:val="26"/>
          <w:lang w:eastAsia="ru-RU"/>
        </w:rPr>
        <w:t xml:space="preserve">Результатом административной процедуры является </w:t>
      </w:r>
      <w:r w:rsidR="00D13C5C" w:rsidRPr="00CF0C73">
        <w:rPr>
          <w:rFonts w:ascii="Times New Roman" w:eastAsia="Times New Roman" w:hAnsi="Times New Roman" w:cs="Times New Roman"/>
          <w:sz w:val="26"/>
          <w:szCs w:val="26"/>
          <w:lang w:eastAsia="ru-RU"/>
        </w:rPr>
        <w:t>переда</w:t>
      </w:r>
      <w:r w:rsidR="009D74A9" w:rsidRPr="00CF0C73">
        <w:rPr>
          <w:rFonts w:ascii="Times New Roman" w:eastAsia="Times New Roman" w:hAnsi="Times New Roman" w:cs="Times New Roman"/>
          <w:sz w:val="26"/>
          <w:szCs w:val="26"/>
          <w:lang w:eastAsia="ru-RU"/>
        </w:rPr>
        <w:t>ча</w:t>
      </w:r>
      <w:r w:rsidR="00D13C5C" w:rsidRPr="00CF0C73">
        <w:rPr>
          <w:rFonts w:ascii="Times New Roman" w:eastAsia="Times New Roman" w:hAnsi="Times New Roman" w:cs="Times New Roman"/>
          <w:sz w:val="26"/>
          <w:szCs w:val="26"/>
          <w:lang w:eastAsia="ru-RU"/>
        </w:rPr>
        <w:t xml:space="preserve"> </w:t>
      </w:r>
      <w:r w:rsidR="009D74A9" w:rsidRPr="00CF0C73">
        <w:rPr>
          <w:rFonts w:ascii="Times New Roman" w:eastAsia="Times New Roman" w:hAnsi="Times New Roman" w:cs="Times New Roman"/>
          <w:sz w:val="26"/>
          <w:szCs w:val="26"/>
          <w:lang w:eastAsia="ru-RU"/>
        </w:rPr>
        <w:t xml:space="preserve">Исполнителем </w:t>
      </w:r>
      <w:r w:rsidR="00D13C5C" w:rsidRPr="00CF0C73">
        <w:rPr>
          <w:rFonts w:ascii="Times New Roman" w:eastAsia="Times New Roman" w:hAnsi="Times New Roman" w:cs="Times New Roman"/>
          <w:sz w:val="26"/>
          <w:szCs w:val="26"/>
          <w:lang w:eastAsia="ru-RU"/>
        </w:rPr>
        <w:t>согласованн</w:t>
      </w:r>
      <w:r w:rsidR="009D74A9" w:rsidRPr="00CF0C73">
        <w:rPr>
          <w:rFonts w:ascii="Times New Roman" w:eastAsia="Times New Roman" w:hAnsi="Times New Roman" w:cs="Times New Roman"/>
          <w:sz w:val="26"/>
          <w:szCs w:val="26"/>
          <w:lang w:eastAsia="ru-RU"/>
        </w:rPr>
        <w:t>ого</w:t>
      </w:r>
      <w:r w:rsidR="00D13C5C" w:rsidRPr="00CF0C73">
        <w:rPr>
          <w:rFonts w:ascii="Times New Roman" w:eastAsia="Times New Roman" w:hAnsi="Times New Roman" w:cs="Times New Roman"/>
          <w:sz w:val="26"/>
          <w:szCs w:val="26"/>
          <w:lang w:eastAsia="ru-RU"/>
        </w:rPr>
        <w:t xml:space="preserve"> проект</w:t>
      </w:r>
      <w:r w:rsidR="009D74A9" w:rsidRPr="00CF0C73">
        <w:rPr>
          <w:rFonts w:ascii="Times New Roman" w:eastAsia="Times New Roman" w:hAnsi="Times New Roman" w:cs="Times New Roman"/>
          <w:sz w:val="26"/>
          <w:szCs w:val="26"/>
          <w:lang w:eastAsia="ru-RU"/>
        </w:rPr>
        <w:t>а</w:t>
      </w:r>
      <w:r w:rsidR="00D13C5C" w:rsidRPr="00CF0C73">
        <w:rPr>
          <w:rFonts w:ascii="Times New Roman" w:eastAsia="Times New Roman" w:hAnsi="Times New Roman" w:cs="Times New Roman"/>
          <w:sz w:val="26"/>
          <w:szCs w:val="26"/>
          <w:lang w:eastAsia="ru-RU"/>
        </w:rPr>
        <w:t xml:space="preserve"> приказа, а</w:t>
      </w:r>
      <w:r w:rsidR="00492823" w:rsidRPr="00CF0C73">
        <w:rPr>
          <w:rFonts w:ascii="Times New Roman" w:eastAsia="Times New Roman" w:hAnsi="Times New Roman" w:cs="Times New Roman"/>
          <w:sz w:val="26"/>
          <w:szCs w:val="26"/>
          <w:lang w:eastAsia="ru-RU"/>
        </w:rPr>
        <w:t xml:space="preserve"> в случае указанном в пункте 10</w:t>
      </w:r>
      <w:r w:rsidR="0080427D">
        <w:rPr>
          <w:rFonts w:ascii="Times New Roman" w:eastAsia="Times New Roman" w:hAnsi="Times New Roman" w:cs="Times New Roman"/>
          <w:sz w:val="26"/>
          <w:szCs w:val="26"/>
          <w:lang w:eastAsia="ru-RU"/>
        </w:rPr>
        <w:t>4</w:t>
      </w:r>
      <w:r w:rsidR="00D13C5C" w:rsidRPr="00CF0C73">
        <w:rPr>
          <w:rFonts w:ascii="Times New Roman" w:eastAsia="Times New Roman" w:hAnsi="Times New Roman" w:cs="Times New Roman"/>
          <w:sz w:val="26"/>
          <w:szCs w:val="26"/>
          <w:lang w:eastAsia="ru-RU"/>
        </w:rPr>
        <w:t xml:space="preserve"> регламента еще и акт приема-передачи земельного участка, на подпись </w:t>
      </w:r>
      <w:r w:rsidR="009D74A9" w:rsidRPr="00CF0C73">
        <w:rPr>
          <w:rFonts w:ascii="Times New Roman" w:eastAsia="Times New Roman" w:hAnsi="Times New Roman" w:cs="Times New Roman"/>
          <w:sz w:val="26"/>
          <w:szCs w:val="26"/>
          <w:lang w:eastAsia="ru-RU"/>
        </w:rPr>
        <w:t>Министру</w:t>
      </w:r>
      <w:r w:rsidR="00C1548E">
        <w:rPr>
          <w:rFonts w:ascii="Times New Roman" w:eastAsia="Times New Roman" w:hAnsi="Times New Roman" w:cs="Times New Roman"/>
          <w:sz w:val="26"/>
          <w:szCs w:val="26"/>
          <w:lang w:eastAsia="ru-RU"/>
        </w:rPr>
        <w:t xml:space="preserve">, либо согласованного уведомления об отказе в предоставлении земельного участка </w:t>
      </w:r>
    </w:p>
    <w:p w:rsid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t>Максимальный срок выполнения данного действия составляет 5 рабочих дней.</w:t>
      </w:r>
    </w:p>
    <w:p w:rsidR="00276CCB" w:rsidRDefault="00276CCB"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10</w:t>
      </w:r>
      <w:r w:rsidR="008E0567">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Способом фиксации результата административной процедуры является оформление</w:t>
      </w:r>
      <w:r w:rsidR="009D74A9">
        <w:rPr>
          <w:rFonts w:ascii="Times New Roman" w:eastAsia="Times New Roman" w:hAnsi="Times New Roman" w:cs="Times New Roman"/>
          <w:sz w:val="26"/>
          <w:szCs w:val="26"/>
          <w:lang w:eastAsia="ru-RU"/>
        </w:rPr>
        <w:t xml:space="preserve"> </w:t>
      </w:r>
      <w:r w:rsidR="001200D7" w:rsidRPr="00D13C5C">
        <w:rPr>
          <w:rFonts w:ascii="Times New Roman" w:eastAsia="Times New Roman" w:hAnsi="Times New Roman" w:cs="Times New Roman"/>
          <w:sz w:val="26"/>
          <w:szCs w:val="26"/>
          <w:lang w:eastAsia="ru-RU"/>
        </w:rPr>
        <w:t>приказа на бумажном носителе</w:t>
      </w:r>
      <w:r w:rsidR="009B3D38">
        <w:rPr>
          <w:rFonts w:ascii="Times New Roman" w:eastAsia="Times New Roman" w:hAnsi="Times New Roman" w:cs="Times New Roman"/>
          <w:sz w:val="26"/>
          <w:szCs w:val="26"/>
          <w:lang w:eastAsia="ru-RU"/>
        </w:rPr>
        <w:t xml:space="preserve">, либо </w:t>
      </w:r>
      <w:r w:rsidR="009B3D38" w:rsidRPr="00D13C5C">
        <w:rPr>
          <w:rFonts w:ascii="Times New Roman" w:eastAsia="Times New Roman" w:hAnsi="Times New Roman" w:cs="Times New Roman"/>
          <w:sz w:val="26"/>
          <w:szCs w:val="26"/>
          <w:lang w:eastAsia="ru-RU"/>
        </w:rPr>
        <w:t>уведомления об отказе</w:t>
      </w:r>
      <w:r w:rsidR="009B3D38">
        <w:rPr>
          <w:rFonts w:ascii="Times New Roman" w:eastAsia="Times New Roman" w:hAnsi="Times New Roman" w:cs="Times New Roman"/>
          <w:sz w:val="26"/>
          <w:szCs w:val="26"/>
          <w:lang w:eastAsia="ru-RU"/>
        </w:rPr>
        <w:t xml:space="preserve"> в предоставлении земельного участка. </w:t>
      </w:r>
    </w:p>
    <w:p w:rsidR="001200D7" w:rsidRDefault="001200D7" w:rsidP="00D13C5C">
      <w:pPr>
        <w:tabs>
          <w:tab w:val="left" w:pos="540"/>
        </w:tabs>
        <w:spacing w:after="0" w:line="240" w:lineRule="auto"/>
        <w:jc w:val="both"/>
        <w:rPr>
          <w:rFonts w:ascii="Times New Roman" w:eastAsia="Times New Roman" w:hAnsi="Times New Roman" w:cs="Times New Roman"/>
          <w:sz w:val="26"/>
          <w:szCs w:val="26"/>
          <w:lang w:eastAsia="ru-RU"/>
        </w:rPr>
      </w:pPr>
    </w:p>
    <w:p w:rsidR="001200D7" w:rsidRDefault="001200D7" w:rsidP="001200D7">
      <w:pPr>
        <w:tabs>
          <w:tab w:val="left" w:pos="54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Принятие решения </w:t>
      </w:r>
      <w:r w:rsidRPr="00D13C5C">
        <w:rPr>
          <w:rFonts w:ascii="Times New Roman" w:eastAsia="Times New Roman" w:hAnsi="Times New Roman" w:cs="Times New Roman"/>
          <w:sz w:val="26"/>
          <w:szCs w:val="26"/>
          <w:lang w:eastAsia="ru-RU"/>
        </w:rPr>
        <w:t>о предоставлении</w:t>
      </w:r>
      <w:r>
        <w:rPr>
          <w:rFonts w:ascii="Times New Roman" w:eastAsia="Times New Roman" w:hAnsi="Times New Roman" w:cs="Times New Roman"/>
          <w:sz w:val="26"/>
          <w:szCs w:val="26"/>
          <w:lang w:eastAsia="ru-RU"/>
        </w:rPr>
        <w:t xml:space="preserve"> услуги или об отказе в предоставлении услуги</w:t>
      </w:r>
    </w:p>
    <w:p w:rsidR="001200D7" w:rsidRDefault="001200D7" w:rsidP="00D13C5C">
      <w:pPr>
        <w:tabs>
          <w:tab w:val="left" w:pos="540"/>
        </w:tabs>
        <w:spacing w:after="0" w:line="240" w:lineRule="auto"/>
        <w:jc w:val="both"/>
        <w:rPr>
          <w:rFonts w:ascii="Times New Roman" w:eastAsia="Times New Roman" w:hAnsi="Times New Roman" w:cs="Times New Roman"/>
          <w:sz w:val="26"/>
          <w:szCs w:val="26"/>
          <w:lang w:eastAsia="ru-RU"/>
        </w:rPr>
      </w:pPr>
    </w:p>
    <w:p w:rsidR="006D60B5" w:rsidRDefault="00807CCE" w:rsidP="00EC7260">
      <w:pPr>
        <w:tabs>
          <w:tab w:val="left" w:pos="540"/>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w:t>
      </w:r>
      <w:r w:rsidR="008E0567">
        <w:rPr>
          <w:rFonts w:ascii="Times New Roman" w:eastAsia="Times New Roman" w:hAnsi="Times New Roman" w:cs="Times New Roman"/>
          <w:sz w:val="26"/>
          <w:szCs w:val="26"/>
          <w:lang w:eastAsia="ru-RU"/>
        </w:rPr>
        <w:t>08</w:t>
      </w:r>
      <w:r>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Юридическим фактом, инициирующим начало административной процедуры, является</w:t>
      </w:r>
      <w:r w:rsidR="00EC7260" w:rsidRPr="00EC7260">
        <w:rPr>
          <w:rFonts w:ascii="Times New Roman" w:eastAsia="Times New Roman" w:hAnsi="Times New Roman" w:cs="Times New Roman"/>
          <w:sz w:val="26"/>
          <w:szCs w:val="26"/>
          <w:lang w:eastAsia="ru-RU"/>
        </w:rPr>
        <w:t xml:space="preserve"> </w:t>
      </w:r>
      <w:r w:rsidR="00EC7260" w:rsidRPr="00CF0C73">
        <w:rPr>
          <w:rFonts w:ascii="Times New Roman" w:eastAsia="Times New Roman" w:hAnsi="Times New Roman" w:cs="Times New Roman"/>
          <w:sz w:val="26"/>
          <w:szCs w:val="26"/>
          <w:lang w:eastAsia="ru-RU"/>
        </w:rPr>
        <w:t>передача Исполнителем согласованного проекта приказа, а в случае указанном в пункте 10</w:t>
      </w:r>
      <w:r w:rsidR="002B0856">
        <w:rPr>
          <w:rFonts w:ascii="Times New Roman" w:eastAsia="Times New Roman" w:hAnsi="Times New Roman" w:cs="Times New Roman"/>
          <w:sz w:val="26"/>
          <w:szCs w:val="26"/>
          <w:lang w:eastAsia="ru-RU"/>
        </w:rPr>
        <w:t>4</w:t>
      </w:r>
      <w:r w:rsidR="00EC7260" w:rsidRPr="00CF0C73">
        <w:rPr>
          <w:rFonts w:ascii="Times New Roman" w:eastAsia="Times New Roman" w:hAnsi="Times New Roman" w:cs="Times New Roman"/>
          <w:sz w:val="26"/>
          <w:szCs w:val="26"/>
          <w:lang w:eastAsia="ru-RU"/>
        </w:rPr>
        <w:t xml:space="preserve"> регламента еще и акт при</w:t>
      </w:r>
      <w:r w:rsidR="00B5332F">
        <w:rPr>
          <w:rFonts w:ascii="Times New Roman" w:eastAsia="Times New Roman" w:hAnsi="Times New Roman" w:cs="Times New Roman"/>
          <w:sz w:val="26"/>
          <w:szCs w:val="26"/>
          <w:lang w:eastAsia="ru-RU"/>
        </w:rPr>
        <w:t>ема-передачи земельного участка</w:t>
      </w:r>
      <w:r w:rsidR="00EC7260" w:rsidRPr="00CF0C73">
        <w:rPr>
          <w:rFonts w:ascii="Times New Roman" w:eastAsia="Times New Roman" w:hAnsi="Times New Roman" w:cs="Times New Roman"/>
          <w:sz w:val="26"/>
          <w:szCs w:val="26"/>
          <w:lang w:eastAsia="ru-RU"/>
        </w:rPr>
        <w:t xml:space="preserve"> на подпись Министру</w:t>
      </w:r>
      <w:r w:rsidR="00B5332F">
        <w:rPr>
          <w:rFonts w:ascii="Times New Roman" w:eastAsia="Times New Roman" w:hAnsi="Times New Roman" w:cs="Times New Roman"/>
          <w:sz w:val="26"/>
          <w:szCs w:val="26"/>
          <w:lang w:eastAsia="ru-RU"/>
        </w:rPr>
        <w:t xml:space="preserve">, либо </w:t>
      </w:r>
      <w:r w:rsidR="009B3D38">
        <w:rPr>
          <w:rFonts w:ascii="Times New Roman" w:eastAsia="Times New Roman" w:hAnsi="Times New Roman" w:cs="Times New Roman"/>
          <w:sz w:val="26"/>
          <w:szCs w:val="26"/>
          <w:lang w:eastAsia="ru-RU"/>
        </w:rPr>
        <w:t xml:space="preserve">передача </w:t>
      </w:r>
      <w:r w:rsidR="004E140C" w:rsidRPr="00D13C5C">
        <w:rPr>
          <w:rFonts w:ascii="Times New Roman" w:eastAsia="Times New Roman" w:hAnsi="Times New Roman" w:cs="Times New Roman"/>
          <w:sz w:val="26"/>
          <w:szCs w:val="26"/>
          <w:lang w:eastAsia="ru-RU"/>
        </w:rPr>
        <w:t>согласован</w:t>
      </w:r>
      <w:r w:rsidR="006D60B5">
        <w:rPr>
          <w:rFonts w:ascii="Times New Roman" w:eastAsia="Times New Roman" w:hAnsi="Times New Roman" w:cs="Times New Roman"/>
          <w:sz w:val="26"/>
          <w:szCs w:val="26"/>
          <w:lang w:eastAsia="ru-RU"/>
        </w:rPr>
        <w:t>ного</w:t>
      </w:r>
      <w:r w:rsidR="004E140C" w:rsidRPr="00D13C5C">
        <w:rPr>
          <w:rFonts w:ascii="Times New Roman" w:eastAsia="Times New Roman" w:hAnsi="Times New Roman" w:cs="Times New Roman"/>
          <w:sz w:val="26"/>
          <w:szCs w:val="26"/>
          <w:lang w:eastAsia="ru-RU"/>
        </w:rPr>
        <w:t xml:space="preserve"> уведомления об отказе</w:t>
      </w:r>
      <w:r w:rsidR="009B3D38">
        <w:rPr>
          <w:rFonts w:ascii="Times New Roman" w:eastAsia="Times New Roman" w:hAnsi="Times New Roman" w:cs="Times New Roman"/>
          <w:sz w:val="26"/>
          <w:szCs w:val="26"/>
          <w:lang w:eastAsia="ru-RU"/>
        </w:rPr>
        <w:t xml:space="preserve"> </w:t>
      </w:r>
      <w:r w:rsidR="006D60B5">
        <w:rPr>
          <w:rFonts w:ascii="Times New Roman" w:eastAsia="Times New Roman" w:hAnsi="Times New Roman" w:cs="Times New Roman"/>
          <w:sz w:val="26"/>
          <w:szCs w:val="26"/>
          <w:lang w:eastAsia="ru-RU"/>
        </w:rPr>
        <w:t>в предоставлении земельного участка на подпись заместителю</w:t>
      </w:r>
      <w:r w:rsidR="006D60B5" w:rsidRPr="00D13C5C">
        <w:rPr>
          <w:rFonts w:ascii="Times New Roman" w:eastAsia="Times New Roman" w:hAnsi="Times New Roman" w:cs="Times New Roman"/>
          <w:sz w:val="26"/>
          <w:szCs w:val="26"/>
          <w:lang w:eastAsia="ru-RU"/>
        </w:rPr>
        <w:t xml:space="preserve"> министра, курирующ</w:t>
      </w:r>
      <w:r w:rsidR="006D60B5">
        <w:rPr>
          <w:rFonts w:ascii="Times New Roman" w:eastAsia="Times New Roman" w:hAnsi="Times New Roman" w:cs="Times New Roman"/>
          <w:sz w:val="26"/>
          <w:szCs w:val="26"/>
          <w:lang w:eastAsia="ru-RU"/>
        </w:rPr>
        <w:t>ему</w:t>
      </w:r>
      <w:r w:rsidR="006D60B5" w:rsidRPr="00D13C5C">
        <w:rPr>
          <w:rFonts w:ascii="Times New Roman" w:eastAsia="Times New Roman" w:hAnsi="Times New Roman" w:cs="Times New Roman"/>
          <w:sz w:val="26"/>
          <w:szCs w:val="26"/>
          <w:lang w:eastAsia="ru-RU"/>
        </w:rPr>
        <w:t xml:space="preserve"> деятельность Отдела</w:t>
      </w:r>
      <w:r w:rsidR="006D60B5">
        <w:rPr>
          <w:rFonts w:ascii="Times New Roman" w:eastAsia="Times New Roman" w:hAnsi="Times New Roman" w:cs="Times New Roman"/>
          <w:sz w:val="26"/>
          <w:szCs w:val="26"/>
          <w:lang w:eastAsia="ru-RU"/>
        </w:rPr>
        <w:t>.</w:t>
      </w:r>
      <w:r w:rsidR="00AD0C3C">
        <w:rPr>
          <w:rFonts w:ascii="Times New Roman" w:eastAsia="Times New Roman" w:hAnsi="Times New Roman" w:cs="Times New Roman"/>
          <w:sz w:val="26"/>
          <w:szCs w:val="26"/>
          <w:lang w:eastAsia="ru-RU"/>
        </w:rPr>
        <w:tab/>
      </w:r>
    </w:p>
    <w:p w:rsidR="00D13C5C" w:rsidRPr="00D13C5C" w:rsidRDefault="008E0567" w:rsidP="00D13C5C">
      <w:pPr>
        <w:tabs>
          <w:tab w:val="left" w:pos="540"/>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109</w:t>
      </w:r>
      <w:r w:rsidR="00D13C5C" w:rsidRPr="00D13C5C">
        <w:rPr>
          <w:rFonts w:ascii="Times New Roman" w:eastAsia="Times New Roman" w:hAnsi="Times New Roman" w:cs="Times New Roman"/>
          <w:sz w:val="26"/>
          <w:szCs w:val="26"/>
          <w:lang w:eastAsia="ru-RU"/>
        </w:rPr>
        <w:t>.</w:t>
      </w:r>
      <w:r w:rsidR="00D13C5C" w:rsidRPr="00D13C5C">
        <w:rPr>
          <w:rFonts w:ascii="Times New Roman" w:eastAsia="Times New Roman" w:hAnsi="Times New Roman" w:cs="Times New Roman"/>
          <w:sz w:val="26"/>
          <w:szCs w:val="26"/>
          <w:lang w:eastAsia="ru-RU"/>
        </w:rPr>
        <w:tab/>
      </w:r>
      <w:r w:rsidR="005A3DAC">
        <w:rPr>
          <w:rFonts w:ascii="Times New Roman" w:eastAsia="Times New Roman" w:hAnsi="Times New Roman" w:cs="Times New Roman"/>
          <w:sz w:val="26"/>
          <w:szCs w:val="26"/>
          <w:lang w:eastAsia="ru-RU"/>
        </w:rPr>
        <w:t xml:space="preserve">В случае </w:t>
      </w:r>
      <w:r w:rsidR="005A3DAC" w:rsidRPr="00D13C5C">
        <w:rPr>
          <w:rFonts w:ascii="Times New Roman" w:eastAsia="Times New Roman" w:hAnsi="Times New Roman" w:cs="Times New Roman"/>
          <w:sz w:val="26"/>
          <w:szCs w:val="26"/>
          <w:lang w:eastAsia="ru-RU"/>
        </w:rPr>
        <w:t xml:space="preserve">наличия </w:t>
      </w:r>
      <w:r w:rsidR="005A3DAC">
        <w:rPr>
          <w:rFonts w:ascii="Times New Roman" w:eastAsia="Times New Roman" w:hAnsi="Times New Roman" w:cs="Times New Roman"/>
          <w:sz w:val="26"/>
          <w:szCs w:val="26"/>
          <w:lang w:eastAsia="ru-RU"/>
        </w:rPr>
        <w:t>оснований проект приказа</w:t>
      </w:r>
      <w:r w:rsidR="007807A3">
        <w:rPr>
          <w:rFonts w:ascii="Times New Roman" w:eastAsia="Times New Roman" w:hAnsi="Times New Roman" w:cs="Times New Roman"/>
          <w:sz w:val="26"/>
          <w:szCs w:val="26"/>
          <w:lang w:eastAsia="ru-RU"/>
        </w:rPr>
        <w:t xml:space="preserve"> и</w:t>
      </w:r>
      <w:r w:rsidR="005A3DAC">
        <w:rPr>
          <w:rFonts w:ascii="Times New Roman" w:eastAsia="Times New Roman" w:hAnsi="Times New Roman" w:cs="Times New Roman"/>
          <w:sz w:val="26"/>
          <w:szCs w:val="26"/>
          <w:lang w:eastAsia="ru-RU"/>
        </w:rPr>
        <w:t xml:space="preserve"> акт приема-передачи</w:t>
      </w:r>
      <w:r w:rsidR="00A63DF9">
        <w:rPr>
          <w:rFonts w:ascii="Times New Roman" w:eastAsia="Times New Roman" w:hAnsi="Times New Roman" w:cs="Times New Roman"/>
          <w:sz w:val="26"/>
          <w:szCs w:val="26"/>
          <w:lang w:eastAsia="ru-RU"/>
        </w:rPr>
        <w:t xml:space="preserve"> </w:t>
      </w:r>
      <w:r w:rsidR="007807A3">
        <w:rPr>
          <w:rFonts w:ascii="Times New Roman" w:eastAsia="Times New Roman" w:hAnsi="Times New Roman" w:cs="Times New Roman"/>
          <w:sz w:val="26"/>
          <w:szCs w:val="26"/>
          <w:lang w:eastAsia="ru-RU"/>
        </w:rPr>
        <w:t>подписывае</w:t>
      </w:r>
      <w:r w:rsidR="00A63DF9">
        <w:rPr>
          <w:rFonts w:ascii="Times New Roman" w:eastAsia="Times New Roman" w:hAnsi="Times New Roman" w:cs="Times New Roman"/>
          <w:sz w:val="26"/>
          <w:szCs w:val="26"/>
          <w:lang w:eastAsia="ru-RU"/>
        </w:rPr>
        <w:t xml:space="preserve">тся </w:t>
      </w:r>
      <w:r w:rsidR="007807A3">
        <w:rPr>
          <w:rFonts w:ascii="Times New Roman" w:eastAsia="Times New Roman" w:hAnsi="Times New Roman" w:cs="Times New Roman"/>
          <w:sz w:val="26"/>
          <w:szCs w:val="26"/>
          <w:lang w:eastAsia="ru-RU"/>
        </w:rPr>
        <w:t xml:space="preserve">Министром, </w:t>
      </w:r>
      <w:r w:rsidR="007807A3" w:rsidRPr="00D13C5C">
        <w:rPr>
          <w:rFonts w:ascii="Times New Roman" w:eastAsia="Times New Roman" w:hAnsi="Times New Roman" w:cs="Times New Roman"/>
          <w:sz w:val="26"/>
          <w:szCs w:val="26"/>
          <w:lang w:eastAsia="ru-RU"/>
        </w:rPr>
        <w:t>уведомлени</w:t>
      </w:r>
      <w:r w:rsidR="007807A3">
        <w:rPr>
          <w:rFonts w:ascii="Times New Roman" w:eastAsia="Times New Roman" w:hAnsi="Times New Roman" w:cs="Times New Roman"/>
          <w:sz w:val="26"/>
          <w:szCs w:val="26"/>
          <w:lang w:eastAsia="ru-RU"/>
        </w:rPr>
        <w:t>е</w:t>
      </w:r>
      <w:r w:rsidR="007807A3" w:rsidRPr="00D13C5C">
        <w:rPr>
          <w:rFonts w:ascii="Times New Roman" w:eastAsia="Times New Roman" w:hAnsi="Times New Roman" w:cs="Times New Roman"/>
          <w:sz w:val="26"/>
          <w:szCs w:val="26"/>
          <w:lang w:eastAsia="ru-RU"/>
        </w:rPr>
        <w:t xml:space="preserve"> об отказе</w:t>
      </w:r>
      <w:r w:rsidR="007807A3">
        <w:rPr>
          <w:rFonts w:ascii="Times New Roman" w:eastAsia="Times New Roman" w:hAnsi="Times New Roman" w:cs="Times New Roman"/>
          <w:sz w:val="26"/>
          <w:szCs w:val="26"/>
          <w:lang w:eastAsia="ru-RU"/>
        </w:rPr>
        <w:t xml:space="preserve"> в предоставлении земельного участка подписывается заместителем</w:t>
      </w:r>
      <w:r w:rsidR="007807A3" w:rsidRPr="00D13C5C">
        <w:rPr>
          <w:rFonts w:ascii="Times New Roman" w:eastAsia="Times New Roman" w:hAnsi="Times New Roman" w:cs="Times New Roman"/>
          <w:sz w:val="26"/>
          <w:szCs w:val="26"/>
          <w:lang w:eastAsia="ru-RU"/>
        </w:rPr>
        <w:t xml:space="preserve"> министра, курирующ</w:t>
      </w:r>
      <w:r w:rsidR="007807A3">
        <w:rPr>
          <w:rFonts w:ascii="Times New Roman" w:eastAsia="Times New Roman" w:hAnsi="Times New Roman" w:cs="Times New Roman"/>
          <w:sz w:val="26"/>
          <w:szCs w:val="26"/>
          <w:lang w:eastAsia="ru-RU"/>
        </w:rPr>
        <w:t>ем</w:t>
      </w:r>
      <w:r w:rsidR="007807A3" w:rsidRPr="00D13C5C">
        <w:rPr>
          <w:rFonts w:ascii="Times New Roman" w:eastAsia="Times New Roman" w:hAnsi="Times New Roman" w:cs="Times New Roman"/>
          <w:sz w:val="26"/>
          <w:szCs w:val="26"/>
          <w:lang w:eastAsia="ru-RU"/>
        </w:rPr>
        <w:t xml:space="preserve"> деятельность Отдела</w:t>
      </w:r>
      <w:r w:rsidR="007807A3">
        <w:rPr>
          <w:rFonts w:ascii="Times New Roman" w:eastAsia="Times New Roman" w:hAnsi="Times New Roman" w:cs="Times New Roman"/>
          <w:sz w:val="26"/>
          <w:szCs w:val="26"/>
          <w:lang w:eastAsia="ru-RU"/>
        </w:rPr>
        <w:t>.</w:t>
      </w:r>
      <w:r w:rsidR="007807A3">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110</w:t>
      </w:r>
      <w:r w:rsidR="00DB38E6">
        <w:rPr>
          <w:rFonts w:ascii="Times New Roman" w:eastAsia="Times New Roman" w:hAnsi="Times New Roman" w:cs="Times New Roman"/>
          <w:sz w:val="26"/>
          <w:szCs w:val="26"/>
          <w:lang w:eastAsia="ru-RU"/>
        </w:rPr>
        <w:t>.</w:t>
      </w:r>
      <w:r w:rsidR="006D60B5">
        <w:rPr>
          <w:rFonts w:ascii="Times New Roman" w:eastAsia="Times New Roman" w:hAnsi="Times New Roman" w:cs="Times New Roman"/>
          <w:sz w:val="26"/>
          <w:szCs w:val="26"/>
          <w:lang w:eastAsia="ru-RU"/>
        </w:rPr>
        <w:tab/>
      </w:r>
      <w:r w:rsidR="00D13C5C" w:rsidRPr="00D13C5C">
        <w:rPr>
          <w:rFonts w:ascii="Times New Roman" w:eastAsia="Times New Roman" w:hAnsi="Times New Roman" w:cs="Times New Roman"/>
          <w:sz w:val="26"/>
          <w:szCs w:val="26"/>
          <w:lang w:eastAsia="ru-RU"/>
        </w:rPr>
        <w:t>Подписанны</w:t>
      </w:r>
      <w:r w:rsidR="00DB38E6">
        <w:rPr>
          <w:rFonts w:ascii="Times New Roman" w:eastAsia="Times New Roman" w:hAnsi="Times New Roman" w:cs="Times New Roman"/>
          <w:sz w:val="26"/>
          <w:szCs w:val="26"/>
          <w:lang w:eastAsia="ru-RU"/>
        </w:rPr>
        <w:t>е</w:t>
      </w:r>
      <w:r w:rsidR="00D13C5C" w:rsidRPr="00D13C5C">
        <w:rPr>
          <w:rFonts w:ascii="Times New Roman" w:eastAsia="Times New Roman" w:hAnsi="Times New Roman" w:cs="Times New Roman"/>
          <w:sz w:val="26"/>
          <w:szCs w:val="26"/>
          <w:lang w:eastAsia="ru-RU"/>
        </w:rPr>
        <w:t xml:space="preserve"> должностным</w:t>
      </w:r>
      <w:r w:rsidR="00DB38E6">
        <w:rPr>
          <w:rFonts w:ascii="Times New Roman" w:eastAsia="Times New Roman" w:hAnsi="Times New Roman" w:cs="Times New Roman"/>
          <w:sz w:val="26"/>
          <w:szCs w:val="26"/>
          <w:lang w:eastAsia="ru-RU"/>
        </w:rPr>
        <w:t>и</w:t>
      </w:r>
      <w:r w:rsidR="00D13C5C" w:rsidRPr="00D13C5C">
        <w:rPr>
          <w:rFonts w:ascii="Times New Roman" w:eastAsia="Times New Roman" w:hAnsi="Times New Roman" w:cs="Times New Roman"/>
          <w:sz w:val="26"/>
          <w:szCs w:val="26"/>
          <w:lang w:eastAsia="ru-RU"/>
        </w:rPr>
        <w:t xml:space="preserve"> лиц</w:t>
      </w:r>
      <w:r w:rsidR="00DB38E6">
        <w:rPr>
          <w:rFonts w:ascii="Times New Roman" w:eastAsia="Times New Roman" w:hAnsi="Times New Roman" w:cs="Times New Roman"/>
          <w:sz w:val="26"/>
          <w:szCs w:val="26"/>
          <w:lang w:eastAsia="ru-RU"/>
        </w:rPr>
        <w:t>а</w:t>
      </w:r>
      <w:r w:rsidR="00D13C5C" w:rsidRPr="00D13C5C">
        <w:rPr>
          <w:rFonts w:ascii="Times New Roman" w:eastAsia="Times New Roman" w:hAnsi="Times New Roman" w:cs="Times New Roman"/>
          <w:sz w:val="26"/>
          <w:szCs w:val="26"/>
          <w:lang w:eastAsia="ru-RU"/>
        </w:rPr>
        <w:t>м</w:t>
      </w:r>
      <w:r w:rsidR="00DB38E6">
        <w:rPr>
          <w:rFonts w:ascii="Times New Roman" w:eastAsia="Times New Roman" w:hAnsi="Times New Roman" w:cs="Times New Roman"/>
          <w:sz w:val="26"/>
          <w:szCs w:val="26"/>
          <w:lang w:eastAsia="ru-RU"/>
        </w:rPr>
        <w:t>и</w:t>
      </w:r>
      <w:r w:rsidR="00D13C5C" w:rsidRPr="00D13C5C">
        <w:rPr>
          <w:rFonts w:ascii="Times New Roman" w:eastAsia="Times New Roman" w:hAnsi="Times New Roman" w:cs="Times New Roman"/>
          <w:sz w:val="26"/>
          <w:szCs w:val="26"/>
          <w:lang w:eastAsia="ru-RU"/>
        </w:rPr>
        <w:t xml:space="preserve"> приказ</w:t>
      </w:r>
      <w:r w:rsidR="004656E2">
        <w:rPr>
          <w:rFonts w:ascii="Times New Roman" w:eastAsia="Times New Roman" w:hAnsi="Times New Roman" w:cs="Times New Roman"/>
          <w:sz w:val="26"/>
          <w:szCs w:val="26"/>
          <w:lang w:eastAsia="ru-RU"/>
        </w:rPr>
        <w:t>, уведомление</w:t>
      </w:r>
      <w:r w:rsidR="00D13C5C" w:rsidRPr="00D13C5C">
        <w:rPr>
          <w:rFonts w:ascii="Times New Roman" w:eastAsia="Times New Roman" w:hAnsi="Times New Roman" w:cs="Times New Roman"/>
          <w:sz w:val="26"/>
          <w:szCs w:val="26"/>
          <w:lang w:eastAsia="ru-RU"/>
        </w:rPr>
        <w:t xml:space="preserve"> переда</w:t>
      </w:r>
      <w:r w:rsidR="004656E2">
        <w:rPr>
          <w:rFonts w:ascii="Times New Roman" w:eastAsia="Times New Roman" w:hAnsi="Times New Roman" w:cs="Times New Roman"/>
          <w:sz w:val="26"/>
          <w:szCs w:val="26"/>
          <w:lang w:eastAsia="ru-RU"/>
        </w:rPr>
        <w:t>ю</w:t>
      </w:r>
      <w:r w:rsidR="00D13C5C" w:rsidRPr="00D13C5C">
        <w:rPr>
          <w:rFonts w:ascii="Times New Roman" w:eastAsia="Times New Roman" w:hAnsi="Times New Roman" w:cs="Times New Roman"/>
          <w:sz w:val="26"/>
          <w:szCs w:val="26"/>
          <w:lang w:eastAsia="ru-RU"/>
        </w:rPr>
        <w:t xml:space="preserve">тся на регистрацию в канцелярию Министерства. Подписанные документы в течение 2 рабочих дней почтой высылаются Заявителю. </w:t>
      </w:r>
    </w:p>
    <w:p w:rsidR="00D13C5C" w:rsidRPr="00741E70"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741E70" w:rsidRPr="00741E70">
        <w:rPr>
          <w:rFonts w:ascii="Times New Roman" w:eastAsia="Times New Roman" w:hAnsi="Times New Roman" w:cs="Times New Roman"/>
          <w:sz w:val="26"/>
          <w:szCs w:val="26"/>
          <w:lang w:eastAsia="ru-RU"/>
        </w:rPr>
        <w:t>11</w:t>
      </w:r>
      <w:r w:rsidR="008E0567">
        <w:rPr>
          <w:rFonts w:ascii="Times New Roman" w:eastAsia="Times New Roman" w:hAnsi="Times New Roman" w:cs="Times New Roman"/>
          <w:sz w:val="26"/>
          <w:szCs w:val="26"/>
          <w:lang w:eastAsia="ru-RU"/>
        </w:rPr>
        <w:t>1</w:t>
      </w:r>
      <w:r w:rsidR="00D13C5C" w:rsidRPr="00741E70">
        <w:rPr>
          <w:rFonts w:ascii="Times New Roman" w:eastAsia="Times New Roman" w:hAnsi="Times New Roman" w:cs="Times New Roman"/>
          <w:sz w:val="26"/>
          <w:szCs w:val="26"/>
          <w:lang w:eastAsia="ru-RU"/>
        </w:rPr>
        <w:t xml:space="preserve">. </w:t>
      </w:r>
      <w:r w:rsidR="00E47FEB">
        <w:rPr>
          <w:rFonts w:ascii="Times New Roman" w:eastAsia="Times New Roman" w:hAnsi="Times New Roman" w:cs="Times New Roman"/>
          <w:sz w:val="26"/>
          <w:szCs w:val="26"/>
          <w:lang w:eastAsia="ru-RU"/>
        </w:rPr>
        <w:t xml:space="preserve"> </w:t>
      </w:r>
      <w:r w:rsidR="00D13C5C" w:rsidRPr="00741E70">
        <w:rPr>
          <w:rFonts w:ascii="Times New Roman" w:eastAsia="Times New Roman" w:hAnsi="Times New Roman" w:cs="Times New Roman"/>
          <w:sz w:val="26"/>
          <w:szCs w:val="26"/>
          <w:lang w:eastAsia="ru-RU"/>
        </w:rPr>
        <w:t>Результатом административной процедуры является утверждение приказа Министерства о пред</w:t>
      </w:r>
      <w:r w:rsidR="006F0D14">
        <w:rPr>
          <w:rFonts w:ascii="Times New Roman" w:eastAsia="Times New Roman" w:hAnsi="Times New Roman" w:cs="Times New Roman"/>
          <w:sz w:val="26"/>
          <w:szCs w:val="26"/>
          <w:lang w:eastAsia="ru-RU"/>
        </w:rPr>
        <w:t>оставлении земельного участка,</w:t>
      </w:r>
      <w:r w:rsidR="00C32BFB" w:rsidRPr="00741E70">
        <w:rPr>
          <w:rFonts w:ascii="Times New Roman" w:eastAsia="Times New Roman" w:hAnsi="Times New Roman" w:cs="Times New Roman"/>
          <w:sz w:val="26"/>
          <w:szCs w:val="26"/>
          <w:lang w:eastAsia="ru-RU"/>
        </w:rPr>
        <w:t xml:space="preserve"> в случае указанном в пункте 10</w:t>
      </w:r>
      <w:r w:rsidR="00AD5F25">
        <w:rPr>
          <w:rFonts w:ascii="Times New Roman" w:eastAsia="Times New Roman" w:hAnsi="Times New Roman" w:cs="Times New Roman"/>
          <w:sz w:val="26"/>
          <w:szCs w:val="26"/>
          <w:lang w:eastAsia="ru-RU"/>
        </w:rPr>
        <w:t>4</w:t>
      </w:r>
      <w:r w:rsidR="00D13C5C" w:rsidRPr="00741E70">
        <w:rPr>
          <w:rFonts w:ascii="Times New Roman" w:eastAsia="Times New Roman" w:hAnsi="Times New Roman" w:cs="Times New Roman"/>
          <w:sz w:val="26"/>
          <w:szCs w:val="26"/>
          <w:lang w:eastAsia="ru-RU"/>
        </w:rPr>
        <w:t xml:space="preserve"> регламента подписание акта приема-передачи земельного участка</w:t>
      </w:r>
      <w:r w:rsidR="006F0D14">
        <w:rPr>
          <w:rFonts w:ascii="Times New Roman" w:eastAsia="Times New Roman" w:hAnsi="Times New Roman" w:cs="Times New Roman"/>
          <w:sz w:val="26"/>
          <w:szCs w:val="26"/>
          <w:lang w:eastAsia="ru-RU"/>
        </w:rPr>
        <w:t>, а в случае отказа – уведомления об отказе</w:t>
      </w:r>
      <w:r w:rsidR="00D13C5C" w:rsidRPr="00741E70">
        <w:rPr>
          <w:rFonts w:ascii="Times New Roman" w:eastAsia="Times New Roman" w:hAnsi="Times New Roman" w:cs="Times New Roman"/>
          <w:sz w:val="26"/>
          <w:szCs w:val="26"/>
          <w:lang w:eastAsia="ru-RU"/>
        </w:rPr>
        <w:t>.</w:t>
      </w:r>
    </w:p>
    <w:p w:rsidR="00D13C5C" w:rsidRDefault="006F7265" w:rsidP="00D13C5C">
      <w:pPr>
        <w:tabs>
          <w:tab w:val="left" w:pos="5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11</w:t>
      </w:r>
      <w:r w:rsidR="008E0567">
        <w:rPr>
          <w:rFonts w:ascii="Times New Roman" w:eastAsia="Times New Roman" w:hAnsi="Times New Roman" w:cs="Times New Roman"/>
          <w:sz w:val="26"/>
          <w:szCs w:val="26"/>
          <w:lang w:eastAsia="ru-RU"/>
        </w:rPr>
        <w:t>2</w:t>
      </w:r>
      <w:r w:rsidR="00D13C5C" w:rsidRPr="00D13C5C">
        <w:rPr>
          <w:rFonts w:ascii="Times New Roman" w:eastAsia="Times New Roman" w:hAnsi="Times New Roman" w:cs="Times New Roman"/>
          <w:sz w:val="26"/>
          <w:szCs w:val="26"/>
          <w:lang w:eastAsia="ru-RU"/>
        </w:rPr>
        <w:t>.</w:t>
      </w:r>
      <w:r w:rsidR="00D13C5C" w:rsidRPr="00D13C5C">
        <w:rPr>
          <w:rFonts w:ascii="Times New Roman" w:eastAsia="Times New Roman" w:hAnsi="Times New Roman" w:cs="Times New Roman"/>
          <w:sz w:val="26"/>
          <w:szCs w:val="26"/>
          <w:lang w:eastAsia="ru-RU"/>
        </w:rPr>
        <w:tab/>
        <w:t xml:space="preserve">Способом фиксации результата административной процедуры является </w:t>
      </w:r>
      <w:r w:rsidR="0095268C">
        <w:rPr>
          <w:rFonts w:ascii="Times New Roman" w:eastAsia="Times New Roman" w:hAnsi="Times New Roman" w:cs="Times New Roman"/>
          <w:sz w:val="26"/>
          <w:szCs w:val="26"/>
          <w:lang w:eastAsia="ru-RU"/>
        </w:rPr>
        <w:t>регистрация</w:t>
      </w:r>
      <w:r w:rsidR="00D13C5C" w:rsidRPr="00D13C5C">
        <w:rPr>
          <w:rFonts w:ascii="Times New Roman" w:eastAsia="Times New Roman" w:hAnsi="Times New Roman" w:cs="Times New Roman"/>
          <w:sz w:val="26"/>
          <w:szCs w:val="26"/>
          <w:lang w:eastAsia="ru-RU"/>
        </w:rPr>
        <w:t xml:space="preserve"> приказа</w:t>
      </w:r>
      <w:r w:rsidR="0095268C">
        <w:rPr>
          <w:rFonts w:ascii="Times New Roman" w:eastAsia="Times New Roman" w:hAnsi="Times New Roman" w:cs="Times New Roman"/>
          <w:sz w:val="26"/>
          <w:szCs w:val="26"/>
          <w:lang w:eastAsia="ru-RU"/>
        </w:rPr>
        <w:t xml:space="preserve"> либо  уведомления об отказе в предоставлении земельного участка</w:t>
      </w:r>
      <w:r w:rsidR="00D13C5C" w:rsidRPr="00D13C5C">
        <w:rPr>
          <w:rFonts w:ascii="Times New Roman" w:eastAsia="Times New Roman" w:hAnsi="Times New Roman" w:cs="Times New Roman"/>
          <w:sz w:val="26"/>
          <w:szCs w:val="26"/>
          <w:lang w:eastAsia="ru-RU"/>
        </w:rPr>
        <w:t xml:space="preserve"> на бумажном носителе с присвоением ему регистрационного номера и занесением данного номера в базу данных в порядке, установленном инструкцией по делопроизводству. </w:t>
      </w:r>
    </w:p>
    <w:p w:rsidR="00D13C5C" w:rsidRPr="00D13C5C" w:rsidRDefault="00D13C5C" w:rsidP="00D13C5C">
      <w:pPr>
        <w:tabs>
          <w:tab w:val="left" w:pos="540"/>
        </w:tabs>
        <w:spacing w:after="0" w:line="240" w:lineRule="auto"/>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566"/>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Подготовка и подписание договора купли-продажи, аренды либо безвозмездного срочного пользования</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DB7913">
        <w:rPr>
          <w:rFonts w:ascii="Times New Roman" w:eastAsia="Times New Roman" w:hAnsi="Times New Roman" w:cs="Times New Roman"/>
          <w:sz w:val="26"/>
          <w:szCs w:val="26"/>
          <w:lang w:eastAsia="ru-RU"/>
        </w:rPr>
        <w:t>3</w:t>
      </w:r>
      <w:r w:rsidR="00D13C5C" w:rsidRPr="00D13C5C">
        <w:rPr>
          <w:rFonts w:ascii="Times New Roman" w:eastAsia="Times New Roman" w:hAnsi="Times New Roman" w:cs="Times New Roman"/>
          <w:sz w:val="26"/>
          <w:szCs w:val="26"/>
          <w:lang w:eastAsia="ru-RU"/>
        </w:rPr>
        <w:t>. Юридическим фактом, инициирующим начало административной процедуры, является издание Министерством приказа о предоставлении земельного участка, находящегося в государственной собственности Калужской области, в собственность за плату, в аренду или в безвозмездное срочное пользование.</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DB7913">
        <w:rPr>
          <w:rFonts w:ascii="Times New Roman" w:eastAsia="Times New Roman" w:hAnsi="Times New Roman" w:cs="Times New Roman"/>
          <w:sz w:val="26"/>
          <w:szCs w:val="26"/>
          <w:lang w:eastAsia="ru-RU"/>
        </w:rPr>
        <w:t>4</w:t>
      </w:r>
      <w:r w:rsidR="00D13C5C" w:rsidRPr="00D13C5C">
        <w:rPr>
          <w:rFonts w:ascii="Times New Roman" w:eastAsia="Times New Roman" w:hAnsi="Times New Roman" w:cs="Times New Roman"/>
          <w:sz w:val="26"/>
          <w:szCs w:val="26"/>
          <w:lang w:eastAsia="ru-RU"/>
        </w:rPr>
        <w:t>. Исполнитель обеспечивает подготовку и согласование проекта договора купли-продажи, аренды или безвозмездного срочного пользования и акта приема-передачи.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Максимальный срок выполнения данного действия составляет 14 дней.</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DB7913">
        <w:rPr>
          <w:rFonts w:ascii="Times New Roman" w:eastAsia="Times New Roman" w:hAnsi="Times New Roman" w:cs="Times New Roman"/>
          <w:sz w:val="26"/>
          <w:szCs w:val="26"/>
          <w:lang w:eastAsia="ru-RU"/>
        </w:rPr>
        <w:t>5</w:t>
      </w:r>
      <w:r w:rsidR="00D13C5C" w:rsidRPr="00D13C5C">
        <w:rPr>
          <w:rFonts w:ascii="Times New Roman" w:eastAsia="Times New Roman" w:hAnsi="Times New Roman" w:cs="Times New Roman"/>
          <w:sz w:val="26"/>
          <w:szCs w:val="26"/>
          <w:lang w:eastAsia="ru-RU"/>
        </w:rPr>
        <w:t xml:space="preserve">. Исполнитель обеспечивает согласование проекта договора купли-продажи, аренды или безвозмездного срочного пользования и акта приема-передачи с начальником Отдела, начальником правового отдела и заместителем министра, курирующим деятельность Отдела. </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Максимальный срок выполнения данного действия составляет 5 рабочих дней.</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DB7913">
        <w:rPr>
          <w:rFonts w:ascii="Times New Roman" w:eastAsia="Times New Roman" w:hAnsi="Times New Roman" w:cs="Times New Roman"/>
          <w:sz w:val="26"/>
          <w:szCs w:val="26"/>
          <w:lang w:eastAsia="ru-RU"/>
        </w:rPr>
        <w:t>6</w:t>
      </w:r>
      <w:r w:rsidR="00D13C5C" w:rsidRPr="00D13C5C">
        <w:rPr>
          <w:rFonts w:ascii="Times New Roman" w:eastAsia="Times New Roman" w:hAnsi="Times New Roman" w:cs="Times New Roman"/>
          <w:sz w:val="26"/>
          <w:szCs w:val="26"/>
          <w:lang w:eastAsia="ru-RU"/>
        </w:rPr>
        <w:t>. Исполнитель передает согласованный проект договора купли-продажи, аренды или безвозмездного срочного пользования и акт приема-передачи на подпись должностному лицу.</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Максимальный срок выполнения данного действия составляет 5 рабочих дней.</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DB7913">
        <w:rPr>
          <w:rFonts w:ascii="Times New Roman" w:eastAsia="Times New Roman" w:hAnsi="Times New Roman" w:cs="Times New Roman"/>
          <w:sz w:val="26"/>
          <w:szCs w:val="26"/>
          <w:lang w:eastAsia="ru-RU"/>
        </w:rPr>
        <w:t>7</w:t>
      </w:r>
      <w:r w:rsidR="00D13C5C" w:rsidRPr="00D13C5C">
        <w:rPr>
          <w:rFonts w:ascii="Times New Roman" w:eastAsia="Times New Roman" w:hAnsi="Times New Roman" w:cs="Times New Roman"/>
          <w:sz w:val="26"/>
          <w:szCs w:val="26"/>
          <w:lang w:eastAsia="ru-RU"/>
        </w:rPr>
        <w:t>. Подписанный должностным лицом проект договора купли-продажи, аренды или безвозмездного срочного пользования и акт приема-передачи ответственный исполнитель Министерства направляет с сопроводительным письмом для подписания Заявителю.</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lastRenderedPageBreak/>
        <w:t>Максимальный срок выполнения данного действия составляет 1 рабочий день.</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DB7913">
        <w:rPr>
          <w:rFonts w:ascii="Times New Roman" w:eastAsia="Times New Roman" w:hAnsi="Times New Roman" w:cs="Times New Roman"/>
          <w:sz w:val="26"/>
          <w:szCs w:val="26"/>
          <w:lang w:eastAsia="ru-RU"/>
        </w:rPr>
        <w:t>8</w:t>
      </w:r>
      <w:r w:rsidR="00D13C5C" w:rsidRPr="00D13C5C">
        <w:rPr>
          <w:rFonts w:ascii="Times New Roman" w:eastAsia="Times New Roman" w:hAnsi="Times New Roman" w:cs="Times New Roman"/>
          <w:sz w:val="26"/>
          <w:szCs w:val="26"/>
          <w:lang w:eastAsia="ru-RU"/>
        </w:rPr>
        <w:t xml:space="preserve">. </w:t>
      </w:r>
      <w:proofErr w:type="gramStart"/>
      <w:r w:rsidR="00D13C5C" w:rsidRPr="00D13C5C">
        <w:rPr>
          <w:rFonts w:ascii="Times New Roman" w:eastAsia="Times New Roman" w:hAnsi="Times New Roman" w:cs="Times New Roman"/>
          <w:sz w:val="26"/>
          <w:szCs w:val="26"/>
          <w:lang w:eastAsia="ru-RU"/>
        </w:rPr>
        <w:t xml:space="preserve">Заявитель осуществляет подписание договора и акта приема-передачи, после чего право на земельный участок или соответствующий договор регистрируются в органе, осуществляющем государственную регистрацию прав на объекты недвижимости в соответствии с действующем законодательством. </w:t>
      </w:r>
      <w:proofErr w:type="gramEnd"/>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DB7913">
        <w:rPr>
          <w:rFonts w:ascii="Times New Roman" w:eastAsia="Times New Roman" w:hAnsi="Times New Roman" w:cs="Times New Roman"/>
          <w:sz w:val="26"/>
          <w:szCs w:val="26"/>
          <w:lang w:eastAsia="ru-RU"/>
        </w:rPr>
        <w:t>9</w:t>
      </w:r>
      <w:r w:rsidR="00D13C5C" w:rsidRPr="00D13C5C">
        <w:rPr>
          <w:rFonts w:ascii="Times New Roman" w:eastAsia="Times New Roman" w:hAnsi="Times New Roman" w:cs="Times New Roman"/>
          <w:sz w:val="26"/>
          <w:szCs w:val="26"/>
          <w:lang w:eastAsia="ru-RU"/>
        </w:rPr>
        <w:t>. Результатом административной процедуры является оформление и подписание договора купли-продажи, аренды или безвозмездного срочного пользования сторонами.</w:t>
      </w:r>
    </w:p>
    <w:p w:rsidR="00D13C5C" w:rsidRPr="00D13C5C" w:rsidRDefault="00DB7913"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120</w:t>
      </w:r>
      <w:r w:rsidR="00D13C5C" w:rsidRPr="00D13C5C">
        <w:rPr>
          <w:rFonts w:ascii="Times New Roman" w:eastAsia="Times New Roman" w:hAnsi="Times New Roman" w:cs="Times New Roman"/>
          <w:sz w:val="26"/>
          <w:szCs w:val="26"/>
          <w:lang w:eastAsia="ru-RU"/>
        </w:rPr>
        <w:t xml:space="preserve">. Способом фиксации результата административной процедуры является оформление соответствующего договора на бумажном носителе. </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center"/>
        <w:rPr>
          <w:rFonts w:ascii="Times New Roman" w:eastAsia="Times New Roman" w:hAnsi="Times New Roman" w:cs="Times New Roman"/>
          <w:b/>
          <w:bCs/>
          <w:sz w:val="26"/>
          <w:szCs w:val="26"/>
          <w:lang w:eastAsia="ru-RU"/>
        </w:rPr>
      </w:pPr>
      <w:r w:rsidRPr="00D13C5C">
        <w:rPr>
          <w:rFonts w:ascii="Times New Roman" w:eastAsia="Times New Roman" w:hAnsi="Times New Roman" w:cs="Times New Roman"/>
          <w:b/>
          <w:bCs/>
          <w:sz w:val="26"/>
          <w:szCs w:val="26"/>
          <w:lang w:val="en-US" w:eastAsia="ru-RU"/>
        </w:rPr>
        <w:t>IV</w:t>
      </w:r>
      <w:r w:rsidRPr="00D13C5C">
        <w:rPr>
          <w:rFonts w:ascii="Times New Roman" w:eastAsia="Times New Roman" w:hAnsi="Times New Roman" w:cs="Times New Roman"/>
          <w:b/>
          <w:bCs/>
          <w:sz w:val="26"/>
          <w:szCs w:val="26"/>
          <w:lang w:eastAsia="ru-RU"/>
        </w:rPr>
        <w:t>. Формы контроля за исполнением Регламента</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b/>
          <w:bCs/>
          <w:sz w:val="26"/>
          <w:szCs w:val="26"/>
          <w:lang w:eastAsia="ru-RU"/>
        </w:rPr>
      </w:pP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b/>
          <w:bCs/>
          <w:sz w:val="26"/>
          <w:szCs w:val="26"/>
          <w:lang w:eastAsia="ru-RU"/>
        </w:rPr>
      </w:pPr>
      <w:r w:rsidRPr="00D13C5C">
        <w:rPr>
          <w:rFonts w:ascii="Times New Roman" w:eastAsia="Times New Roman" w:hAnsi="Times New Roman" w:cs="Times New Roman"/>
          <w:bCs/>
          <w:sz w:val="26"/>
          <w:szCs w:val="26"/>
          <w:lang w:eastAsia="ru-RU"/>
        </w:rPr>
        <w:t xml:space="preserve">Порядок осуществления текущего </w:t>
      </w:r>
      <w:proofErr w:type="gramStart"/>
      <w:r w:rsidRPr="00D13C5C">
        <w:rPr>
          <w:rFonts w:ascii="Times New Roman" w:eastAsia="Times New Roman" w:hAnsi="Times New Roman" w:cs="Times New Roman"/>
          <w:bCs/>
          <w:sz w:val="26"/>
          <w:szCs w:val="26"/>
          <w:lang w:eastAsia="ru-RU"/>
        </w:rPr>
        <w:t>контроля за</w:t>
      </w:r>
      <w:proofErr w:type="gramEnd"/>
      <w:r w:rsidRPr="00D13C5C">
        <w:rPr>
          <w:rFonts w:ascii="Times New Roman" w:eastAsia="Times New Roman" w:hAnsi="Times New Roman" w:cs="Times New Roman"/>
          <w:bCs/>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811F3E"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w:t>
      </w:r>
      <w:r w:rsidR="00D13C5C" w:rsidRPr="00D13C5C">
        <w:rPr>
          <w:rFonts w:ascii="Times New Roman" w:eastAsia="Times New Roman" w:hAnsi="Times New Roman" w:cs="Times New Roman"/>
          <w:sz w:val="26"/>
          <w:szCs w:val="26"/>
          <w:lang w:eastAsia="ru-RU"/>
        </w:rPr>
        <w:t xml:space="preserve">. Общий </w:t>
      </w:r>
      <w:proofErr w:type="gramStart"/>
      <w:r w:rsidR="00D13C5C" w:rsidRPr="00D13C5C">
        <w:rPr>
          <w:rFonts w:ascii="Times New Roman" w:eastAsia="Times New Roman" w:hAnsi="Times New Roman" w:cs="Times New Roman"/>
          <w:sz w:val="26"/>
          <w:szCs w:val="26"/>
          <w:lang w:eastAsia="ru-RU"/>
        </w:rPr>
        <w:t>контроль за</w:t>
      </w:r>
      <w:proofErr w:type="gramEnd"/>
      <w:r w:rsidR="00D13C5C" w:rsidRPr="00D13C5C">
        <w:rPr>
          <w:rFonts w:ascii="Times New Roman" w:eastAsia="Times New Roman" w:hAnsi="Times New Roman" w:cs="Times New Roman"/>
          <w:sz w:val="26"/>
          <w:szCs w:val="26"/>
          <w:lang w:eastAsia="ru-RU"/>
        </w:rPr>
        <w:t xml:space="preserve"> исполнением настоящего Регламента по осуществлению государственной услуги осуществляет Министерство.</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811F3E">
        <w:rPr>
          <w:rFonts w:ascii="Times New Roman" w:eastAsia="Times New Roman" w:hAnsi="Times New Roman" w:cs="Times New Roman"/>
          <w:sz w:val="26"/>
          <w:szCs w:val="26"/>
          <w:lang w:eastAsia="ru-RU"/>
        </w:rPr>
        <w:t>2</w:t>
      </w:r>
      <w:r w:rsidR="00D13C5C" w:rsidRPr="00D13C5C">
        <w:rPr>
          <w:rFonts w:ascii="Times New Roman" w:eastAsia="Times New Roman" w:hAnsi="Times New Roman" w:cs="Times New Roman"/>
          <w:sz w:val="26"/>
          <w:szCs w:val="26"/>
          <w:lang w:eastAsia="ru-RU"/>
        </w:rPr>
        <w:t xml:space="preserve">. </w:t>
      </w:r>
      <w:proofErr w:type="gramStart"/>
      <w:r w:rsidR="00D13C5C" w:rsidRPr="00D13C5C">
        <w:rPr>
          <w:rFonts w:ascii="Times New Roman" w:eastAsia="Times New Roman" w:hAnsi="Times New Roman" w:cs="Times New Roman"/>
          <w:sz w:val="26"/>
          <w:szCs w:val="26"/>
          <w:lang w:eastAsia="ru-RU"/>
        </w:rPr>
        <w:t xml:space="preserve">Текущий контроль за соблюдением и исполнением сотрудниками Министерства положений настоящего Регламента и иных законодательных и нормативных правовых актов, устанавливающих требования к предоставлению государственной услуги, а также принятием решений ответственными сотрудниками Министерства, определяется заместителем министра, осуществляющим координацию работы касательно обобщения практики применения законодательства по вопросам ведения управления земельный и имущественных отношений Министерства. </w:t>
      </w:r>
      <w:proofErr w:type="gramEnd"/>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811F3E">
        <w:rPr>
          <w:rFonts w:ascii="Times New Roman" w:eastAsia="Times New Roman" w:hAnsi="Times New Roman" w:cs="Times New Roman"/>
          <w:sz w:val="26"/>
          <w:szCs w:val="26"/>
          <w:lang w:eastAsia="ru-RU"/>
        </w:rPr>
        <w:t>3</w:t>
      </w:r>
      <w:r w:rsidR="00D13C5C" w:rsidRPr="00D13C5C">
        <w:rPr>
          <w:rFonts w:ascii="Times New Roman" w:eastAsia="Times New Roman" w:hAnsi="Times New Roman" w:cs="Times New Roman"/>
          <w:sz w:val="26"/>
          <w:szCs w:val="26"/>
          <w:lang w:eastAsia="ru-RU"/>
        </w:rPr>
        <w:t>. Сотрудники Министерства,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811F3E">
        <w:rPr>
          <w:rFonts w:ascii="Times New Roman" w:eastAsia="Times New Roman" w:hAnsi="Times New Roman" w:cs="Times New Roman"/>
          <w:sz w:val="26"/>
          <w:szCs w:val="26"/>
          <w:lang w:eastAsia="ru-RU"/>
        </w:rPr>
        <w:t>4</w:t>
      </w:r>
      <w:r w:rsidR="00D13C5C" w:rsidRPr="00D13C5C">
        <w:rPr>
          <w:rFonts w:ascii="Times New Roman" w:eastAsia="Times New Roman" w:hAnsi="Times New Roman" w:cs="Times New Roman"/>
          <w:sz w:val="26"/>
          <w:szCs w:val="26"/>
          <w:lang w:eastAsia="ru-RU"/>
        </w:rPr>
        <w:t>.  Персональная ответственность указанных лиц закрепляется в их должностных регламентах.</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w:t>
      </w: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13C5C">
        <w:rPr>
          <w:rFonts w:ascii="Times New Roman" w:eastAsia="Times New Roman" w:hAnsi="Times New Roman" w:cs="Times New Roman"/>
          <w:sz w:val="26"/>
          <w:szCs w:val="26"/>
          <w:lang w:eastAsia="ru-RU"/>
        </w:rPr>
        <w:t>контроля за</w:t>
      </w:r>
      <w:proofErr w:type="gramEnd"/>
      <w:r w:rsidRPr="00D13C5C">
        <w:rPr>
          <w:rFonts w:ascii="Times New Roman" w:eastAsia="Times New Roman" w:hAnsi="Times New Roman" w:cs="Times New Roman"/>
          <w:sz w:val="26"/>
          <w:szCs w:val="26"/>
          <w:lang w:eastAsia="ru-RU"/>
        </w:rPr>
        <w:t xml:space="preserve"> полнотой и качеством предоставления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811F3E">
        <w:rPr>
          <w:rFonts w:ascii="Times New Roman" w:eastAsia="Times New Roman" w:hAnsi="Times New Roman" w:cs="Times New Roman"/>
          <w:sz w:val="26"/>
          <w:szCs w:val="26"/>
          <w:lang w:eastAsia="ru-RU"/>
        </w:rPr>
        <w:t>5</w:t>
      </w:r>
      <w:r w:rsidR="00D13C5C" w:rsidRPr="00D13C5C">
        <w:rPr>
          <w:rFonts w:ascii="Times New Roman" w:eastAsia="Times New Roman" w:hAnsi="Times New Roman" w:cs="Times New Roman"/>
          <w:sz w:val="26"/>
          <w:szCs w:val="26"/>
          <w:lang w:eastAsia="ru-RU"/>
        </w:rPr>
        <w:t xml:space="preserve">. </w:t>
      </w:r>
      <w:proofErr w:type="gramStart"/>
      <w:r w:rsidR="00D13C5C" w:rsidRPr="00D13C5C">
        <w:rPr>
          <w:rFonts w:ascii="Times New Roman" w:eastAsia="Times New Roman" w:hAnsi="Times New Roman" w:cs="Times New Roman"/>
          <w:sz w:val="26"/>
          <w:szCs w:val="26"/>
          <w:lang w:eastAsia="ru-RU"/>
        </w:rPr>
        <w:t>Контроль за</w:t>
      </w:r>
      <w:proofErr w:type="gramEnd"/>
      <w:r w:rsidR="00D13C5C" w:rsidRPr="00D13C5C">
        <w:rPr>
          <w:rFonts w:ascii="Times New Roman" w:eastAsia="Times New Roman" w:hAnsi="Times New Roman" w:cs="Times New Roman"/>
          <w:sz w:val="26"/>
          <w:szCs w:val="26"/>
          <w:lang w:eastAsia="ru-RU"/>
        </w:rPr>
        <w:t xml:space="preserve"> полнотой и качеством предоставления Министерством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Министерства.</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811F3E">
        <w:rPr>
          <w:rFonts w:ascii="Times New Roman" w:eastAsia="Times New Roman" w:hAnsi="Times New Roman" w:cs="Times New Roman"/>
          <w:sz w:val="26"/>
          <w:szCs w:val="26"/>
          <w:lang w:eastAsia="ru-RU"/>
        </w:rPr>
        <w:t>6</w:t>
      </w:r>
      <w:r w:rsidR="00D13C5C" w:rsidRPr="00D13C5C">
        <w:rPr>
          <w:rFonts w:ascii="Times New Roman" w:eastAsia="Times New Roman" w:hAnsi="Times New Roman" w:cs="Times New Roman"/>
          <w:sz w:val="26"/>
          <w:szCs w:val="26"/>
          <w:lang w:eastAsia="ru-RU"/>
        </w:rPr>
        <w:t>. Решение об осуществлении плановых и внеплановых проверок полноты и качества предоставления государственной услуги принимается министром.</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w:t>
      </w:r>
      <w:r w:rsidR="00811F3E">
        <w:rPr>
          <w:rFonts w:ascii="Times New Roman" w:eastAsia="Times New Roman" w:hAnsi="Times New Roman" w:cs="Times New Roman"/>
          <w:sz w:val="26"/>
          <w:szCs w:val="26"/>
          <w:lang w:eastAsia="ru-RU"/>
        </w:rPr>
        <w:t>7</w:t>
      </w:r>
      <w:r w:rsidR="00D13C5C" w:rsidRPr="00D13C5C">
        <w:rPr>
          <w:rFonts w:ascii="Times New Roman" w:eastAsia="Times New Roman" w:hAnsi="Times New Roman" w:cs="Times New Roman"/>
          <w:sz w:val="26"/>
          <w:szCs w:val="26"/>
          <w:lang w:eastAsia="ru-RU"/>
        </w:rPr>
        <w:t>. 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1</w:t>
      </w:r>
      <w:r w:rsidR="006F7265">
        <w:rPr>
          <w:rFonts w:ascii="Times New Roman" w:eastAsia="Times New Roman" w:hAnsi="Times New Roman" w:cs="Times New Roman"/>
          <w:sz w:val="26"/>
          <w:szCs w:val="26"/>
          <w:lang w:eastAsia="ru-RU"/>
        </w:rPr>
        <w:t>2</w:t>
      </w:r>
      <w:r w:rsidR="00811F3E">
        <w:rPr>
          <w:rFonts w:ascii="Times New Roman" w:eastAsia="Times New Roman" w:hAnsi="Times New Roman" w:cs="Times New Roman"/>
          <w:sz w:val="26"/>
          <w:szCs w:val="26"/>
          <w:lang w:eastAsia="ru-RU"/>
        </w:rPr>
        <w:t>8</w:t>
      </w:r>
      <w:r w:rsidRPr="00D13C5C">
        <w:rPr>
          <w:rFonts w:ascii="Times New Roman" w:eastAsia="Times New Roman" w:hAnsi="Times New Roman" w:cs="Times New Roman"/>
          <w:sz w:val="26"/>
          <w:szCs w:val="26"/>
          <w:lang w:eastAsia="ru-RU"/>
        </w:rPr>
        <w:t xml:space="preserve">. Проверки проводятся с целью выявления и устранения нарушений прав Заявителей и привлечения виновных лиц к ответственности. </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811F3E">
        <w:rPr>
          <w:rFonts w:ascii="Times New Roman" w:eastAsia="Times New Roman" w:hAnsi="Times New Roman" w:cs="Times New Roman"/>
          <w:sz w:val="26"/>
          <w:szCs w:val="26"/>
          <w:lang w:eastAsia="ru-RU"/>
        </w:rPr>
        <w:t>9</w:t>
      </w:r>
      <w:r w:rsidR="00D13C5C" w:rsidRPr="00D13C5C">
        <w:rPr>
          <w:rFonts w:ascii="Times New Roman" w:eastAsia="Times New Roman" w:hAnsi="Times New Roman" w:cs="Times New Roman"/>
          <w:sz w:val="26"/>
          <w:szCs w:val="26"/>
          <w:lang w:eastAsia="ru-RU"/>
        </w:rPr>
        <w:t>.   Плановые проверки Министерства проводятся не реже 1 раза в три года.</w:t>
      </w:r>
    </w:p>
    <w:p w:rsidR="00D13C5C" w:rsidRPr="00D13C5C" w:rsidRDefault="00811F3E"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130</w:t>
      </w:r>
      <w:r w:rsidR="006F7265">
        <w:rPr>
          <w:rFonts w:ascii="Times New Roman" w:eastAsia="Times New Roman" w:hAnsi="Times New Roman" w:cs="Times New Roman"/>
          <w:sz w:val="26"/>
          <w:szCs w:val="26"/>
          <w:lang w:eastAsia="ru-RU"/>
        </w:rPr>
        <w:t xml:space="preserve">. </w:t>
      </w:r>
      <w:r w:rsidR="00D13C5C" w:rsidRPr="00D13C5C">
        <w:rPr>
          <w:rFonts w:ascii="Times New Roman" w:eastAsia="Times New Roman" w:hAnsi="Times New Roman" w:cs="Times New Roman"/>
          <w:sz w:val="26"/>
          <w:szCs w:val="26"/>
          <w:lang w:eastAsia="ru-RU"/>
        </w:rPr>
        <w:t>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D13C5C" w:rsidRPr="00D13C5C" w:rsidRDefault="00811F3E"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w:t>
      </w:r>
      <w:r w:rsidR="00D13C5C" w:rsidRPr="00D13C5C">
        <w:rPr>
          <w:rFonts w:ascii="Times New Roman" w:eastAsia="Times New Roman" w:hAnsi="Times New Roman" w:cs="Times New Roman"/>
          <w:sz w:val="26"/>
          <w:szCs w:val="26"/>
          <w:lang w:eastAsia="ru-RU"/>
        </w:rPr>
        <w:t>. 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сотрудниками Министерства на основании соответствующих правовых актов.</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811F3E">
        <w:rPr>
          <w:rFonts w:ascii="Times New Roman" w:eastAsia="Times New Roman" w:hAnsi="Times New Roman" w:cs="Times New Roman"/>
          <w:sz w:val="26"/>
          <w:szCs w:val="26"/>
          <w:lang w:eastAsia="ru-RU"/>
        </w:rPr>
        <w:t>2</w:t>
      </w:r>
      <w:r w:rsidR="00D13C5C" w:rsidRPr="00D13C5C">
        <w:rPr>
          <w:rFonts w:ascii="Times New Roman" w:eastAsia="Times New Roman" w:hAnsi="Times New Roman" w:cs="Times New Roman"/>
          <w:sz w:val="26"/>
          <w:szCs w:val="26"/>
          <w:lang w:eastAsia="ru-RU"/>
        </w:rPr>
        <w:t xml:space="preserve">.  Результаты проверок отражаются отдельной справкой или актом. </w:t>
      </w: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Ответственность должностных лиц и сотрудников Министерства за решения и действия (бездействие), принимаемые (осуществляемые) ими в ходе предоставления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811F3E">
        <w:rPr>
          <w:rFonts w:ascii="Times New Roman" w:eastAsia="Times New Roman" w:hAnsi="Times New Roman" w:cs="Times New Roman"/>
          <w:sz w:val="26"/>
          <w:szCs w:val="26"/>
          <w:lang w:eastAsia="ru-RU"/>
        </w:rPr>
        <w:t>3</w:t>
      </w:r>
      <w:r w:rsidR="00D13C5C" w:rsidRPr="00D13C5C">
        <w:rPr>
          <w:rFonts w:ascii="Times New Roman" w:eastAsia="Times New Roman" w:hAnsi="Times New Roman" w:cs="Times New Roman"/>
          <w:sz w:val="26"/>
          <w:szCs w:val="26"/>
          <w:lang w:eastAsia="ru-RU"/>
        </w:rPr>
        <w:t>.  Ответственность государственных гражданских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widowControl w:val="0"/>
        <w:tabs>
          <w:tab w:val="left" w:pos="540"/>
        </w:tabs>
        <w:autoSpaceDE w:val="0"/>
        <w:autoSpaceDN w:val="0"/>
        <w:adjustRightInd w:val="0"/>
        <w:spacing w:after="0" w:line="240" w:lineRule="auto"/>
        <w:ind w:left="567" w:right="648"/>
        <w:jc w:val="center"/>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 xml:space="preserve">Требования к порядку и формам </w:t>
      </w:r>
      <w:proofErr w:type="gramStart"/>
      <w:r w:rsidRPr="00D13C5C">
        <w:rPr>
          <w:rFonts w:ascii="Times New Roman" w:eastAsia="Times New Roman" w:hAnsi="Times New Roman" w:cs="Times New Roman"/>
          <w:bCs/>
          <w:sz w:val="26"/>
          <w:szCs w:val="26"/>
          <w:lang w:eastAsia="ru-RU"/>
        </w:rPr>
        <w:t>контроля за</w:t>
      </w:r>
      <w:proofErr w:type="gramEnd"/>
      <w:r w:rsidRPr="00D13C5C">
        <w:rPr>
          <w:rFonts w:ascii="Times New Roman" w:eastAsia="Times New Roman" w:hAnsi="Times New Roman" w:cs="Times New Roman"/>
          <w:bCs/>
          <w:sz w:val="26"/>
          <w:szCs w:val="26"/>
          <w:lang w:eastAsia="ru-RU"/>
        </w:rPr>
        <w:t xml:space="preserve"> предоставлением государственной услуги, в том числе со стороны граждан, их объединений и организаций</w:t>
      </w:r>
    </w:p>
    <w:p w:rsidR="00D13C5C" w:rsidRPr="00D13C5C" w:rsidRDefault="00D13C5C" w:rsidP="00D13C5C">
      <w:pPr>
        <w:widowControl w:val="0"/>
        <w:tabs>
          <w:tab w:val="left" w:pos="540"/>
        </w:tabs>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p>
    <w:p w:rsidR="00D13C5C" w:rsidRPr="00D13C5C" w:rsidRDefault="006F7265" w:rsidP="00D13C5C">
      <w:pPr>
        <w:widowControl w:val="0"/>
        <w:tabs>
          <w:tab w:val="left" w:pos="540"/>
        </w:tabs>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w:t>
      </w:r>
      <w:r w:rsidR="00811F3E">
        <w:rPr>
          <w:rFonts w:ascii="Times New Roman" w:eastAsia="Times New Roman" w:hAnsi="Times New Roman" w:cs="Times New Roman"/>
          <w:bCs/>
          <w:sz w:val="26"/>
          <w:szCs w:val="26"/>
          <w:lang w:eastAsia="ru-RU"/>
        </w:rPr>
        <w:t>4</w:t>
      </w:r>
      <w:r w:rsidR="00D13C5C" w:rsidRPr="00D13C5C">
        <w:rPr>
          <w:rFonts w:ascii="Times New Roman" w:eastAsia="Times New Roman" w:hAnsi="Times New Roman" w:cs="Times New Roman"/>
          <w:bCs/>
          <w:sz w:val="26"/>
          <w:szCs w:val="26"/>
          <w:lang w:eastAsia="ru-RU"/>
        </w:rPr>
        <w:t xml:space="preserve">. </w:t>
      </w:r>
      <w:proofErr w:type="gramStart"/>
      <w:r w:rsidR="00D13C5C" w:rsidRPr="00D13C5C">
        <w:rPr>
          <w:rFonts w:ascii="Times New Roman" w:eastAsia="Times New Roman" w:hAnsi="Times New Roman" w:cs="Times New Roman"/>
          <w:bCs/>
          <w:sz w:val="26"/>
          <w:szCs w:val="26"/>
          <w:lang w:eastAsia="ru-RU"/>
        </w:rPr>
        <w:t>Контроль за</w:t>
      </w:r>
      <w:proofErr w:type="gramEnd"/>
      <w:r w:rsidR="00D13C5C" w:rsidRPr="00D13C5C">
        <w:rPr>
          <w:rFonts w:ascii="Times New Roman" w:eastAsia="Times New Roman" w:hAnsi="Times New Roman" w:cs="Times New Roman"/>
          <w:bCs/>
          <w:sz w:val="26"/>
          <w:szCs w:val="26"/>
          <w:lang w:eastAsia="ru-RU"/>
        </w:rP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D13C5C" w:rsidRPr="00D13C5C" w:rsidRDefault="00D13C5C" w:rsidP="00D13C5C">
      <w:pPr>
        <w:widowControl w:val="0"/>
        <w:tabs>
          <w:tab w:val="left" w:pos="540"/>
        </w:tabs>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 индивидуального консультирования лично;</w:t>
      </w:r>
    </w:p>
    <w:p w:rsidR="00D13C5C" w:rsidRPr="00D13C5C" w:rsidRDefault="00D13C5C" w:rsidP="00D13C5C">
      <w:pPr>
        <w:widowControl w:val="0"/>
        <w:tabs>
          <w:tab w:val="left" w:pos="540"/>
        </w:tabs>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 индивидуального консультирования по почте (электронной почте);</w:t>
      </w:r>
    </w:p>
    <w:p w:rsidR="00D13C5C" w:rsidRPr="00D13C5C" w:rsidRDefault="00D13C5C" w:rsidP="00D13C5C">
      <w:pPr>
        <w:widowControl w:val="0"/>
        <w:tabs>
          <w:tab w:val="left" w:pos="540"/>
        </w:tabs>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 индивидуального консультирования по телефону.</w:t>
      </w:r>
    </w:p>
    <w:p w:rsidR="00D13C5C" w:rsidRPr="00D13C5C" w:rsidRDefault="006F7265" w:rsidP="00D13C5C">
      <w:pPr>
        <w:widowControl w:val="0"/>
        <w:tabs>
          <w:tab w:val="left" w:pos="540"/>
        </w:tabs>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w:t>
      </w:r>
      <w:r w:rsidR="00811F3E">
        <w:rPr>
          <w:rFonts w:ascii="Times New Roman" w:eastAsia="Times New Roman" w:hAnsi="Times New Roman" w:cs="Times New Roman"/>
          <w:bCs/>
          <w:sz w:val="26"/>
          <w:szCs w:val="26"/>
          <w:lang w:eastAsia="ru-RU"/>
        </w:rPr>
        <w:t>5</w:t>
      </w:r>
      <w:r w:rsidR="00D13C5C" w:rsidRPr="00D13C5C">
        <w:rPr>
          <w:rFonts w:ascii="Times New Roman" w:eastAsia="Times New Roman" w:hAnsi="Times New Roman" w:cs="Times New Roman"/>
          <w:bCs/>
          <w:sz w:val="26"/>
          <w:szCs w:val="26"/>
          <w:lang w:eastAsia="ru-RU"/>
        </w:rPr>
        <w:t>.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D13C5C" w:rsidRPr="00D13C5C" w:rsidRDefault="00D13C5C" w:rsidP="00D13C5C">
      <w:pPr>
        <w:widowControl w:val="0"/>
        <w:tabs>
          <w:tab w:val="left" w:pos="540"/>
        </w:tabs>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p>
    <w:p w:rsidR="00D13C5C" w:rsidRPr="00D13C5C" w:rsidRDefault="00D13C5C" w:rsidP="00D13C5C">
      <w:pPr>
        <w:widowControl w:val="0"/>
        <w:tabs>
          <w:tab w:val="left" w:pos="540"/>
        </w:tabs>
        <w:autoSpaceDE w:val="0"/>
        <w:autoSpaceDN w:val="0"/>
        <w:adjustRightInd w:val="0"/>
        <w:spacing w:after="0" w:line="240" w:lineRule="auto"/>
        <w:ind w:left="567" w:right="648"/>
        <w:jc w:val="center"/>
        <w:outlineLvl w:val="0"/>
        <w:rPr>
          <w:rFonts w:ascii="Times New Roman" w:eastAsia="Times New Roman" w:hAnsi="Times New Roman" w:cs="Times New Roman"/>
          <w:b/>
          <w:bCs/>
          <w:sz w:val="26"/>
          <w:szCs w:val="26"/>
          <w:lang w:eastAsia="ru-RU"/>
        </w:rPr>
      </w:pPr>
      <w:proofErr w:type="gramStart"/>
      <w:r w:rsidRPr="00D13C5C">
        <w:rPr>
          <w:rFonts w:ascii="Times New Roman" w:eastAsia="Times New Roman" w:hAnsi="Times New Roman" w:cs="Times New Roman"/>
          <w:b/>
          <w:bCs/>
          <w:sz w:val="26"/>
          <w:szCs w:val="26"/>
          <w:lang w:val="en-US" w:eastAsia="ru-RU"/>
        </w:rPr>
        <w:t>V</w:t>
      </w:r>
      <w:r w:rsidRPr="00D13C5C">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Министерства, а также должностных лиц Министерства.</w:t>
      </w:r>
      <w:proofErr w:type="gramEnd"/>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ab/>
      </w: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Информация для заинтересованных лиц об их праве на досудебное (внесудебное) обжалование действий (бездействия) и решений, </w:t>
      </w:r>
      <w:r w:rsidRPr="00D13C5C">
        <w:rPr>
          <w:rFonts w:ascii="Times New Roman" w:eastAsia="Times New Roman" w:hAnsi="Times New Roman" w:cs="Times New Roman"/>
          <w:sz w:val="26"/>
          <w:szCs w:val="26"/>
          <w:lang w:eastAsia="ru-RU"/>
        </w:rPr>
        <w:lastRenderedPageBreak/>
        <w:t>принятых (осуществляемых) в ходе предоставления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811F3E">
        <w:rPr>
          <w:rFonts w:ascii="Times New Roman" w:eastAsia="Times New Roman" w:hAnsi="Times New Roman" w:cs="Times New Roman"/>
          <w:sz w:val="26"/>
          <w:szCs w:val="26"/>
          <w:lang w:eastAsia="ru-RU"/>
        </w:rPr>
        <w:t>6</w:t>
      </w:r>
      <w:r w:rsidR="00D13C5C" w:rsidRPr="00D13C5C">
        <w:rPr>
          <w:rFonts w:ascii="Times New Roman" w:eastAsia="Times New Roman" w:hAnsi="Times New Roman" w:cs="Times New Roman"/>
          <w:sz w:val="26"/>
          <w:szCs w:val="26"/>
          <w:lang w:eastAsia="ru-RU"/>
        </w:rPr>
        <w:t>.  Заинтересованные лица вправе обжаловать действия (бездействие) и решения, принятые (осуществляемые) в ходе предоставления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Предмет досудебного (внесудебного) обжалования</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811F3E">
        <w:rPr>
          <w:rFonts w:ascii="Times New Roman" w:eastAsia="Times New Roman" w:hAnsi="Times New Roman" w:cs="Times New Roman"/>
          <w:sz w:val="26"/>
          <w:szCs w:val="26"/>
          <w:lang w:eastAsia="ru-RU"/>
        </w:rPr>
        <w:t>7</w:t>
      </w:r>
      <w:r w:rsidR="00D13C5C" w:rsidRPr="00D13C5C">
        <w:rPr>
          <w:rFonts w:ascii="Times New Roman" w:eastAsia="Times New Roman" w:hAnsi="Times New Roman" w:cs="Times New Roman"/>
          <w:sz w:val="26"/>
          <w:szCs w:val="26"/>
          <w:lang w:eastAsia="ru-RU"/>
        </w:rPr>
        <w:t>.   Предметом досудебного обжалования могут являться действия (бездействие) и решения, принятые (осуществляемые) сотрудником Министерства в ходе предоставления государственной услуги на основании настоящего Регламента, в том числе в следующих случаях:</w:t>
      </w:r>
    </w:p>
    <w:p w:rsidR="00D13C5C" w:rsidRPr="00AF4E53"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AF4E53">
        <w:rPr>
          <w:rFonts w:ascii="Times New Roman" w:eastAsia="Times New Roman" w:hAnsi="Times New Roman" w:cs="Times New Roman"/>
          <w:sz w:val="26"/>
          <w:szCs w:val="26"/>
          <w:lang w:eastAsia="ru-RU"/>
        </w:rPr>
        <w:t>- нарушение срока регистрации ходатайства (обращения, запроса) о предоставлении государственной у</w:t>
      </w:r>
      <w:r w:rsidR="00492823" w:rsidRPr="00AF4E53">
        <w:rPr>
          <w:rFonts w:ascii="Times New Roman" w:eastAsia="Times New Roman" w:hAnsi="Times New Roman" w:cs="Times New Roman"/>
          <w:sz w:val="26"/>
          <w:szCs w:val="26"/>
          <w:lang w:eastAsia="ru-RU"/>
        </w:rPr>
        <w:t>слуги, установленного пунктом 51</w:t>
      </w:r>
      <w:r w:rsidRPr="00AF4E53">
        <w:rPr>
          <w:rFonts w:ascii="Times New Roman" w:eastAsia="Times New Roman" w:hAnsi="Times New Roman" w:cs="Times New Roman"/>
          <w:sz w:val="26"/>
          <w:szCs w:val="26"/>
          <w:lang w:eastAsia="ru-RU"/>
        </w:rPr>
        <w:t xml:space="preserve"> настоящего Регламента;</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нарушение сроков предоставления государственной услуги, установленных пунктами 23, 24, 25, 26 настоящего Регламента;</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требование документов, не предусмотренных пунктом 33 настоящего Регламента;</w:t>
      </w:r>
    </w:p>
    <w:p w:rsidR="00D13C5C" w:rsidRPr="00D13C5C" w:rsidRDefault="00D13C5C" w:rsidP="00E80A8E">
      <w:pPr>
        <w:tabs>
          <w:tab w:val="left" w:pos="540"/>
          <w:tab w:val="left" w:pos="709"/>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 </w:t>
      </w:r>
      <w:r w:rsidR="00E80A8E">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отказ в приеме документов, предоставление которых предусмотрено пунктом 33  настоящего Регламента;</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отказ в предоставлении государственной услуги по основаниям, не предусмотренным пунктом 44 настоящего Регламента;</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затребование при предоставлении государственной услуги платы, не предусмотренной настоящим Регламентом;</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отказ в исправлении допущенных опечаток и ошибок в выданных в результате предоставления государственной услуги документах либо в нарушение установленного срока таких исправлений.</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Основания для начала процедур досудебного (внесудебного) обжалования</w:t>
      </w:r>
    </w:p>
    <w:p w:rsidR="00D13C5C" w:rsidRPr="00D13C5C" w:rsidRDefault="00D13C5C" w:rsidP="00D13C5C">
      <w:pPr>
        <w:tabs>
          <w:tab w:val="left" w:pos="540"/>
        </w:tabs>
        <w:spacing w:after="0" w:line="240" w:lineRule="auto"/>
        <w:ind w:left="567" w:right="648"/>
        <w:jc w:val="both"/>
        <w:rPr>
          <w:rFonts w:ascii="Times New Roman" w:eastAsia="Times New Roman" w:hAnsi="Times New Roman" w:cs="Times New Roman"/>
          <w:sz w:val="26"/>
          <w:szCs w:val="26"/>
          <w:lang w:eastAsia="ru-RU"/>
        </w:rPr>
      </w:pP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3315A2">
        <w:rPr>
          <w:rFonts w:ascii="Times New Roman" w:eastAsia="Times New Roman" w:hAnsi="Times New Roman" w:cs="Times New Roman"/>
          <w:sz w:val="26"/>
          <w:szCs w:val="26"/>
          <w:lang w:eastAsia="ru-RU"/>
        </w:rPr>
        <w:t>8</w:t>
      </w:r>
      <w:r w:rsidR="00D13C5C" w:rsidRPr="00D13C5C">
        <w:rPr>
          <w:rFonts w:ascii="Times New Roman" w:eastAsia="Times New Roman" w:hAnsi="Times New Roman" w:cs="Times New Roman"/>
          <w:sz w:val="26"/>
          <w:szCs w:val="26"/>
          <w:lang w:eastAsia="ru-RU"/>
        </w:rPr>
        <w:t>.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 на основании настоящего Регламента.</w:t>
      </w:r>
    </w:p>
    <w:p w:rsidR="00D13C5C" w:rsidRPr="00D13C5C" w:rsidRDefault="006F7265"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465A90">
        <w:rPr>
          <w:rFonts w:ascii="Times New Roman" w:eastAsia="Times New Roman" w:hAnsi="Times New Roman" w:cs="Times New Roman"/>
          <w:sz w:val="26"/>
          <w:szCs w:val="26"/>
          <w:lang w:eastAsia="ru-RU"/>
        </w:rPr>
        <w:t>9</w:t>
      </w:r>
      <w:r w:rsidR="00D13C5C" w:rsidRPr="00D13C5C">
        <w:rPr>
          <w:rFonts w:ascii="Times New Roman" w:eastAsia="Times New Roman" w:hAnsi="Times New Roman" w:cs="Times New Roman"/>
          <w:sz w:val="26"/>
          <w:szCs w:val="26"/>
          <w:lang w:eastAsia="ru-RU"/>
        </w:rPr>
        <w:t>. В жалобе указываются:</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наименование органа,</w:t>
      </w:r>
      <w:r w:rsidR="006F7265">
        <w:rPr>
          <w:rFonts w:ascii="Times New Roman" w:eastAsia="Times New Roman" w:hAnsi="Times New Roman" w:cs="Times New Roman"/>
          <w:sz w:val="26"/>
          <w:szCs w:val="26"/>
          <w:lang w:eastAsia="ru-RU"/>
        </w:rPr>
        <w:t xml:space="preserve"> фамилия, имя, отчество должностного лица</w:t>
      </w:r>
      <w:r w:rsidR="00492823" w:rsidRPr="00492823">
        <w:rPr>
          <w:rFonts w:ascii="Times New Roman" w:eastAsia="Times New Roman" w:hAnsi="Times New Roman" w:cs="Times New Roman"/>
          <w:sz w:val="26"/>
          <w:szCs w:val="26"/>
          <w:lang w:eastAsia="ru-RU"/>
        </w:rPr>
        <w:t xml:space="preserve"> </w:t>
      </w:r>
      <w:r w:rsidR="00492823" w:rsidRPr="00D13C5C">
        <w:rPr>
          <w:rFonts w:ascii="Times New Roman" w:eastAsia="Times New Roman" w:hAnsi="Times New Roman" w:cs="Times New Roman"/>
          <w:sz w:val="26"/>
          <w:szCs w:val="26"/>
          <w:lang w:eastAsia="ru-RU"/>
        </w:rPr>
        <w:t>либо государственного служащего</w:t>
      </w:r>
      <w:r w:rsidR="00492823">
        <w:rPr>
          <w:rFonts w:ascii="Times New Roman" w:eastAsia="Times New Roman" w:hAnsi="Times New Roman" w:cs="Times New Roman"/>
          <w:sz w:val="26"/>
          <w:szCs w:val="26"/>
          <w:lang w:eastAsia="ru-RU"/>
        </w:rPr>
        <w:t>,</w:t>
      </w:r>
      <w:r w:rsidRPr="00D13C5C">
        <w:rPr>
          <w:rFonts w:ascii="Times New Roman" w:eastAsia="Times New Roman" w:hAnsi="Times New Roman" w:cs="Times New Roman"/>
          <w:sz w:val="26"/>
          <w:szCs w:val="26"/>
          <w:lang w:eastAsia="ru-RU"/>
        </w:rPr>
        <w:t xml:space="preserve"> решения и действия (бездействие) которого обжалуются;</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фамилия, имя, отчество (последнее - 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lastRenderedPageBreak/>
        <w:t>сведения об обжалуемых решениях и действиях (бездействии) Министерства, многофункционального центра, должностного лица органа, предоставляющего государственную услугу, либо государственного служащего, нарушившего права или законные интересы заявителя при получении им государственной услуги;</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доводы, на основании которых заинтересованное лицо несогласно с решением и действием (бездействием) Министерства, многофункционального центра, должностного лица органа, предоставляющего государственную услугу, либо государственного служащего, нарушившего права или законные интересы заявителя при получении им государственной услуги.</w:t>
      </w:r>
    </w:p>
    <w:p w:rsidR="00D13C5C" w:rsidRPr="00D13C5C" w:rsidRDefault="00465A90"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w:t>
      </w:r>
      <w:r w:rsidR="00D13C5C" w:rsidRPr="00D13C5C">
        <w:rPr>
          <w:rFonts w:ascii="Times New Roman" w:eastAsia="Times New Roman" w:hAnsi="Times New Roman" w:cs="Times New Roman"/>
          <w:sz w:val="26"/>
          <w:szCs w:val="26"/>
          <w:lang w:eastAsia="ru-RU"/>
        </w:rPr>
        <w:t>. Могут быть представлены документы (при наличии), подтверждающие доводы заинтересованных лиц, либо их копии.</w:t>
      </w:r>
    </w:p>
    <w:p w:rsidR="00D13C5C" w:rsidRPr="00D13C5C" w:rsidRDefault="00465A90"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141</w:t>
      </w:r>
      <w:r w:rsidR="00D13C5C" w:rsidRPr="00D13C5C">
        <w:rPr>
          <w:rFonts w:ascii="Times New Roman" w:eastAsia="Times New Roman" w:hAnsi="Times New Roman" w:cs="Times New Roman"/>
          <w:sz w:val="26"/>
          <w:szCs w:val="26"/>
          <w:lang w:eastAsia="ru-RU"/>
        </w:rPr>
        <w:t>. Жалоба остается без рассмотрения в следующих случаях:</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если в жалобе не указаны фамилия направившего ее заинтересованного лица и почтовый адрес, по которому должен быть направлен ответ на обращение;</w:t>
      </w:r>
      <w:proofErr w:type="gramEnd"/>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если в жалобе содержатся нецензурные либо оскорбительные выражения, угрозы жизни, здоровью и имуществу сотруднику Министерства, а также членам его семьи (заинтересованному лицу, направившему жалобу, сообщается о недопустимости злоупотребления правом);</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w:t>
      </w:r>
      <w:proofErr w:type="gramEnd"/>
      <w:r w:rsidRPr="00D13C5C">
        <w:rPr>
          <w:rFonts w:ascii="Times New Roman" w:eastAsia="Times New Roman" w:hAnsi="Times New Roman" w:cs="Times New Roman"/>
          <w:sz w:val="26"/>
          <w:szCs w:val="26"/>
          <w:lang w:eastAsia="ru-RU"/>
        </w:rPr>
        <w:t xml:space="preserve"> почтовый адрес поддаются прочтению;</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w:t>
      </w:r>
      <w:proofErr w:type="gramEnd"/>
      <w:r w:rsidRPr="00D13C5C">
        <w:rPr>
          <w:rFonts w:ascii="Times New Roman" w:eastAsia="Times New Roman" w:hAnsi="Times New Roman" w:cs="Times New Roman"/>
          <w:sz w:val="26"/>
          <w:szCs w:val="26"/>
          <w:lang w:eastAsia="ru-RU"/>
        </w:rPr>
        <w:t xml:space="preserve"> направляемые жалобы направлялись в Министерство или одному и тому же должностному лицу. </w:t>
      </w:r>
      <w:proofErr w:type="gramStart"/>
      <w:r w:rsidRPr="00D13C5C">
        <w:rPr>
          <w:rFonts w:ascii="Times New Roman" w:eastAsia="Times New Roman" w:hAnsi="Times New Roman" w:cs="Times New Roman"/>
          <w:sz w:val="26"/>
          <w:szCs w:val="26"/>
          <w:lang w:eastAsia="ru-RU"/>
        </w:rPr>
        <w:t>О данном решении уведомляется направившее жалобу заинтересованное лицо;</w:t>
      </w:r>
      <w:proofErr w:type="gramEnd"/>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Право заинтересованных лиц на получение информации и документов, необходимых для обоснования и рассмотрения жалобы</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492823"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14</w:t>
      </w:r>
      <w:r w:rsidR="00465A90">
        <w:rPr>
          <w:rFonts w:ascii="Times New Roman" w:eastAsia="Times New Roman" w:hAnsi="Times New Roman" w:cs="Times New Roman"/>
          <w:sz w:val="26"/>
          <w:szCs w:val="26"/>
          <w:lang w:eastAsia="ru-RU"/>
        </w:rPr>
        <w:t>2</w:t>
      </w:r>
      <w:r w:rsidR="00D13C5C" w:rsidRPr="00D13C5C">
        <w:rPr>
          <w:rFonts w:ascii="Times New Roman" w:eastAsia="Times New Roman" w:hAnsi="Times New Roman" w:cs="Times New Roman"/>
          <w:sz w:val="26"/>
          <w:szCs w:val="26"/>
          <w:lang w:eastAsia="ru-RU"/>
        </w:rPr>
        <w:t>. Заинтересованные лица имеют право на получение информации и документов, необходимых для обоснования и рассмотрения жалобы, если иное не предусмотрено законом.</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Органы государственной власти и должностные лица, которым может быть направлена жалоба заинтересованного лица в досудебном (внесудебном) порядке</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492823"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465A90">
        <w:rPr>
          <w:rFonts w:ascii="Times New Roman" w:eastAsia="Times New Roman" w:hAnsi="Times New Roman" w:cs="Times New Roman"/>
          <w:sz w:val="26"/>
          <w:szCs w:val="26"/>
          <w:lang w:eastAsia="ru-RU"/>
        </w:rPr>
        <w:t>3</w:t>
      </w:r>
      <w:r w:rsidR="00D13C5C" w:rsidRPr="00D13C5C">
        <w:rPr>
          <w:rFonts w:ascii="Times New Roman" w:eastAsia="Times New Roman" w:hAnsi="Times New Roman" w:cs="Times New Roman"/>
          <w:sz w:val="26"/>
          <w:szCs w:val="26"/>
          <w:lang w:eastAsia="ru-RU"/>
        </w:rPr>
        <w:t>. Заинтересованное лицо вправе обжаловать действия (бездействия) и решения, принятые в ходе предоставления государственной услуги должностными лицами и сотрудниками Министерства министру.</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Сроки рассмотрения жалобы</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492823"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465A90">
        <w:rPr>
          <w:rFonts w:ascii="Times New Roman" w:eastAsia="Times New Roman" w:hAnsi="Times New Roman" w:cs="Times New Roman"/>
          <w:sz w:val="26"/>
          <w:szCs w:val="26"/>
          <w:lang w:eastAsia="ru-RU"/>
        </w:rPr>
        <w:t>4</w:t>
      </w:r>
      <w:r w:rsidR="00D13C5C" w:rsidRPr="00D13C5C">
        <w:rPr>
          <w:rFonts w:ascii="Times New Roman" w:eastAsia="Times New Roman" w:hAnsi="Times New Roman" w:cs="Times New Roman"/>
          <w:sz w:val="26"/>
          <w:szCs w:val="26"/>
          <w:lang w:eastAsia="ru-RU"/>
        </w:rPr>
        <w:t xml:space="preserve">. </w:t>
      </w:r>
      <w:proofErr w:type="gramStart"/>
      <w:r w:rsidR="00D13C5C" w:rsidRPr="00D13C5C">
        <w:rPr>
          <w:rFonts w:ascii="Times New Roman" w:eastAsia="Times New Roman" w:hAnsi="Times New Roman" w:cs="Times New Roman"/>
          <w:sz w:val="26"/>
          <w:szCs w:val="26"/>
          <w:lang w:eastAsia="ru-RU"/>
        </w:rPr>
        <w:t xml:space="preserve">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не установлены нормативными правовыми актами Российской Федерации и Калужской области. </w:t>
      </w:r>
      <w:proofErr w:type="gramEnd"/>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left="567" w:right="648"/>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Результат досудебного (внесудебного) обжалования применительно к каждой процедуре либо инстанции обжалования</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492823"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566CF">
        <w:rPr>
          <w:rFonts w:ascii="Times New Roman" w:eastAsia="Times New Roman" w:hAnsi="Times New Roman" w:cs="Times New Roman"/>
          <w:sz w:val="26"/>
          <w:szCs w:val="26"/>
          <w:lang w:eastAsia="ru-RU"/>
        </w:rPr>
        <w:t>5</w:t>
      </w:r>
      <w:r w:rsidR="00D13C5C" w:rsidRPr="00D13C5C">
        <w:rPr>
          <w:rFonts w:ascii="Times New Roman" w:eastAsia="Times New Roman" w:hAnsi="Times New Roman" w:cs="Times New Roman"/>
          <w:sz w:val="26"/>
          <w:szCs w:val="26"/>
          <w:lang w:eastAsia="ru-RU"/>
        </w:rPr>
        <w:t>. По результатам рассмотрения жалобы принимается решение:</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заинтересованному лицу денежных средств, взимание которых не предусмотрено, а также в иных формах;</w:t>
      </w:r>
      <w:proofErr w:type="gramEnd"/>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отказать в удовлетворении жалобы.</w:t>
      </w:r>
    </w:p>
    <w:p w:rsidR="00D13C5C" w:rsidRPr="00D13C5C" w:rsidRDefault="00492823"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566CF">
        <w:rPr>
          <w:rFonts w:ascii="Times New Roman" w:eastAsia="Times New Roman" w:hAnsi="Times New Roman" w:cs="Times New Roman"/>
          <w:sz w:val="26"/>
          <w:szCs w:val="26"/>
          <w:lang w:eastAsia="ru-RU"/>
        </w:rPr>
        <w:t>6</w:t>
      </w:r>
      <w:r w:rsidR="00D13C5C" w:rsidRPr="00D13C5C">
        <w:rPr>
          <w:rFonts w:ascii="Times New Roman" w:eastAsia="Times New Roman" w:hAnsi="Times New Roman" w:cs="Times New Roman"/>
          <w:sz w:val="26"/>
          <w:szCs w:val="26"/>
          <w:lang w:eastAsia="ru-RU"/>
        </w:rPr>
        <w:t>.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D13C5C" w:rsidRPr="00D566CF" w:rsidRDefault="00492823"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D566CF">
        <w:rPr>
          <w:rFonts w:ascii="Times New Roman" w:eastAsia="Times New Roman" w:hAnsi="Times New Roman" w:cs="Times New Roman"/>
          <w:sz w:val="26"/>
          <w:szCs w:val="26"/>
          <w:lang w:eastAsia="ru-RU"/>
        </w:rPr>
        <w:t>7</w:t>
      </w:r>
      <w:r w:rsidR="00D13C5C" w:rsidRPr="00125A6E">
        <w:rPr>
          <w:rFonts w:ascii="Times New Roman" w:eastAsia="Times New Roman" w:hAnsi="Times New Roman" w:cs="Times New Roman"/>
          <w:sz w:val="26"/>
          <w:szCs w:val="26"/>
          <w:lang w:eastAsia="ru-RU"/>
        </w:rPr>
        <w:t>.</w:t>
      </w:r>
      <w:r w:rsidR="00D13C5C" w:rsidRPr="00FC0756">
        <w:rPr>
          <w:rFonts w:ascii="Times New Roman" w:eastAsia="Times New Roman" w:hAnsi="Times New Roman" w:cs="Times New Roman"/>
          <w:color w:val="FF0000"/>
          <w:sz w:val="26"/>
          <w:szCs w:val="26"/>
          <w:lang w:eastAsia="ru-RU"/>
        </w:rPr>
        <w:t xml:space="preserve"> </w:t>
      </w:r>
      <w:r w:rsidR="00D13C5C" w:rsidRPr="00D566CF">
        <w:rPr>
          <w:rFonts w:ascii="Times New Roman" w:eastAsia="Times New Roman" w:hAnsi="Times New Roman" w:cs="Times New Roman"/>
          <w:sz w:val="26"/>
          <w:szCs w:val="26"/>
          <w:lang w:eastAsia="ru-RU"/>
        </w:rPr>
        <w:t>Не позднее дня, следующего за днем принятия решения, ука</w:t>
      </w:r>
      <w:r w:rsidRPr="00D566CF">
        <w:rPr>
          <w:rFonts w:ascii="Times New Roman" w:eastAsia="Times New Roman" w:hAnsi="Times New Roman" w:cs="Times New Roman"/>
          <w:sz w:val="26"/>
          <w:szCs w:val="26"/>
          <w:lang w:eastAsia="ru-RU"/>
        </w:rPr>
        <w:t>занного в пункте 14</w:t>
      </w:r>
      <w:r w:rsidR="00D566CF" w:rsidRPr="00D566CF">
        <w:rPr>
          <w:rFonts w:ascii="Times New Roman" w:eastAsia="Times New Roman" w:hAnsi="Times New Roman" w:cs="Times New Roman"/>
          <w:sz w:val="26"/>
          <w:szCs w:val="26"/>
          <w:lang w:eastAsia="ru-RU"/>
        </w:rPr>
        <w:t>5</w:t>
      </w:r>
      <w:r w:rsidR="00D13C5C" w:rsidRPr="00D566CF">
        <w:rPr>
          <w:rFonts w:ascii="Times New Roman" w:eastAsia="Times New Roman" w:hAnsi="Times New Roman" w:cs="Times New Roman"/>
          <w:sz w:val="26"/>
          <w:szCs w:val="26"/>
          <w:lang w:eastAsia="ru-RU"/>
        </w:rPr>
        <w:t xml:space="preserve"> настоящего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Default="00D13C5C" w:rsidP="00492823">
      <w:pPr>
        <w:tabs>
          <w:tab w:val="left" w:pos="540"/>
        </w:tabs>
        <w:spacing w:after="0" w:line="240" w:lineRule="auto"/>
        <w:jc w:val="both"/>
        <w:rPr>
          <w:rFonts w:ascii="Times New Roman" w:eastAsia="Times New Roman" w:hAnsi="Times New Roman" w:cs="Times New Roman"/>
          <w:sz w:val="26"/>
          <w:szCs w:val="26"/>
          <w:lang w:eastAsia="ru-RU"/>
        </w:rPr>
      </w:pPr>
    </w:p>
    <w:p w:rsidR="005E373B" w:rsidRDefault="005E373B" w:rsidP="00492823">
      <w:pPr>
        <w:tabs>
          <w:tab w:val="left" w:pos="540"/>
        </w:tabs>
        <w:spacing w:after="0" w:line="240" w:lineRule="auto"/>
        <w:jc w:val="both"/>
        <w:rPr>
          <w:rFonts w:ascii="Times New Roman" w:eastAsia="Times New Roman" w:hAnsi="Times New Roman" w:cs="Times New Roman"/>
          <w:sz w:val="26"/>
          <w:szCs w:val="26"/>
          <w:lang w:eastAsia="ru-RU"/>
        </w:rPr>
      </w:pPr>
    </w:p>
    <w:p w:rsidR="00D13C5C" w:rsidRDefault="00D13C5C" w:rsidP="00D13C5C">
      <w:pPr>
        <w:keepNext/>
        <w:spacing w:after="0" w:line="240" w:lineRule="auto"/>
        <w:ind w:left="5387"/>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lastRenderedPageBreak/>
        <w:t>Приложение №1</w:t>
      </w:r>
      <w:r w:rsidR="00A60970">
        <w:rPr>
          <w:rFonts w:ascii="Times New Roman" w:eastAsia="Times New Roman" w:hAnsi="Times New Roman" w:cs="Times New Roman"/>
          <w:bCs/>
          <w:sz w:val="26"/>
          <w:szCs w:val="26"/>
          <w:lang w:eastAsia="ru-RU"/>
        </w:rPr>
        <w:t xml:space="preserve"> к Регламенту</w:t>
      </w:r>
    </w:p>
    <w:p w:rsidR="00A60970" w:rsidRPr="00D13C5C" w:rsidRDefault="00A60970" w:rsidP="00D13C5C">
      <w:pPr>
        <w:keepNext/>
        <w:spacing w:after="0" w:line="240" w:lineRule="auto"/>
        <w:ind w:left="5387"/>
        <w:outlineLvl w:val="0"/>
        <w:rPr>
          <w:rFonts w:ascii="Times New Roman" w:eastAsia="Times New Roman" w:hAnsi="Times New Roman" w:cs="Times New Roman"/>
          <w:bCs/>
          <w:sz w:val="26"/>
          <w:szCs w:val="26"/>
          <w:lang w:eastAsia="ru-RU"/>
        </w:rPr>
      </w:pPr>
    </w:p>
    <w:p w:rsidR="00D13C5C" w:rsidRPr="00D13C5C" w:rsidRDefault="00D13C5C" w:rsidP="00D13C5C">
      <w:pPr>
        <w:keepNext/>
        <w:spacing w:after="0" w:line="240" w:lineRule="auto"/>
        <w:ind w:left="5387"/>
        <w:outlineLvl w:val="0"/>
        <w:rPr>
          <w:rFonts w:ascii="Times New Roman" w:eastAsia="Times New Roman" w:hAnsi="Times New Roman" w:cs="Times New Roman"/>
          <w:b/>
          <w:bCs/>
          <w:sz w:val="26"/>
          <w:szCs w:val="26"/>
          <w:lang w:eastAsia="ru-RU"/>
        </w:rPr>
      </w:pPr>
      <w:r w:rsidRPr="00D13C5C">
        <w:rPr>
          <w:rFonts w:ascii="Times New Roman" w:eastAsia="Times New Roman" w:hAnsi="Times New Roman" w:cs="Times New Roman"/>
          <w:b/>
          <w:bCs/>
          <w:sz w:val="26"/>
          <w:szCs w:val="26"/>
          <w:lang w:eastAsia="ru-RU"/>
        </w:rPr>
        <w:t>В министерство экономического развития Калужской области</w:t>
      </w:r>
    </w:p>
    <w:p w:rsidR="00D13C5C" w:rsidRPr="00D13C5C" w:rsidRDefault="00D13C5C" w:rsidP="00D13C5C">
      <w:pPr>
        <w:keepNext/>
        <w:spacing w:after="0" w:line="240" w:lineRule="auto"/>
        <w:ind w:left="5387"/>
        <w:outlineLvl w:val="0"/>
        <w:rPr>
          <w:rFonts w:ascii="Times New Roman" w:eastAsia="Times New Roman" w:hAnsi="Times New Roman" w:cs="Times New Roman"/>
          <w:b/>
          <w:bCs/>
          <w:sz w:val="26"/>
          <w:szCs w:val="26"/>
          <w:lang w:eastAsia="ru-RU"/>
        </w:rPr>
      </w:pPr>
      <w:r w:rsidRPr="00D13C5C">
        <w:rPr>
          <w:rFonts w:ascii="Times New Roman" w:eastAsia="Times New Roman" w:hAnsi="Times New Roman" w:cs="Times New Roman"/>
          <w:b/>
          <w:bCs/>
          <w:sz w:val="26"/>
          <w:szCs w:val="26"/>
          <w:lang w:eastAsia="ru-RU"/>
        </w:rPr>
        <w:t xml:space="preserve"> </w:t>
      </w:r>
    </w:p>
    <w:p w:rsidR="00D13C5C" w:rsidRPr="00D13C5C" w:rsidRDefault="00D13C5C" w:rsidP="00D13C5C">
      <w:pPr>
        <w:keepNext/>
        <w:spacing w:after="0" w:line="240" w:lineRule="auto"/>
        <w:jc w:val="center"/>
        <w:outlineLvl w:val="0"/>
        <w:rPr>
          <w:rFonts w:ascii="Times New Roman" w:eastAsia="Times New Roman" w:hAnsi="Times New Roman" w:cs="Times New Roman"/>
          <w:b/>
          <w:bCs/>
          <w:sz w:val="26"/>
          <w:szCs w:val="26"/>
          <w:lang w:eastAsia="ru-RU"/>
        </w:rPr>
      </w:pPr>
      <w:r w:rsidRPr="00D13C5C">
        <w:rPr>
          <w:rFonts w:ascii="Times New Roman" w:eastAsia="Times New Roman" w:hAnsi="Times New Roman" w:cs="Times New Roman"/>
          <w:b/>
          <w:bCs/>
          <w:sz w:val="26"/>
          <w:szCs w:val="26"/>
          <w:lang w:eastAsia="ru-RU"/>
        </w:rPr>
        <w:t>ЗАЯВЛЕНИЕ</w:t>
      </w:r>
    </w:p>
    <w:p w:rsidR="00D13C5C" w:rsidRPr="00D13C5C" w:rsidRDefault="00D13C5C" w:rsidP="00D13C5C">
      <w:pPr>
        <w:spacing w:after="0" w:line="240" w:lineRule="auto"/>
        <w:jc w:val="center"/>
        <w:rPr>
          <w:rFonts w:ascii="Times New Roman" w:eastAsia="Times New Roman" w:hAnsi="Times New Roman" w:cs="Times New Roman"/>
          <w:b/>
          <w:sz w:val="26"/>
          <w:szCs w:val="26"/>
          <w:lang w:eastAsia="ru-RU"/>
        </w:rPr>
      </w:pPr>
      <w:r w:rsidRPr="00D13C5C">
        <w:rPr>
          <w:rFonts w:ascii="Times New Roman" w:eastAsia="Times New Roman" w:hAnsi="Times New Roman" w:cs="Times New Roman"/>
          <w:b/>
          <w:sz w:val="26"/>
          <w:szCs w:val="26"/>
          <w:lang w:eastAsia="ru-RU"/>
        </w:rPr>
        <w:t xml:space="preserve">о предоставлении земельного участка, находящегося </w:t>
      </w:r>
      <w:proofErr w:type="gramStart"/>
      <w:r w:rsidRPr="00D13C5C">
        <w:rPr>
          <w:rFonts w:ascii="Times New Roman" w:eastAsia="Times New Roman" w:hAnsi="Times New Roman" w:cs="Times New Roman"/>
          <w:b/>
          <w:sz w:val="26"/>
          <w:szCs w:val="26"/>
          <w:lang w:eastAsia="ru-RU"/>
        </w:rPr>
        <w:t>в</w:t>
      </w:r>
      <w:proofErr w:type="gramEnd"/>
    </w:p>
    <w:p w:rsidR="00D13C5C" w:rsidRPr="00D13C5C" w:rsidRDefault="00D13C5C" w:rsidP="00D13C5C">
      <w:pPr>
        <w:spacing w:after="0" w:line="240" w:lineRule="auto"/>
        <w:jc w:val="center"/>
        <w:rPr>
          <w:rFonts w:ascii="Times New Roman" w:eastAsia="Times New Roman" w:hAnsi="Times New Roman" w:cs="Times New Roman"/>
          <w:sz w:val="26"/>
          <w:szCs w:val="26"/>
          <w:lang w:eastAsia="ru-RU"/>
        </w:rPr>
      </w:pPr>
      <w:r w:rsidRPr="00D13C5C">
        <w:rPr>
          <w:rFonts w:ascii="Times New Roman" w:eastAsia="Times New Roman" w:hAnsi="Times New Roman" w:cs="Times New Roman"/>
          <w:b/>
          <w:sz w:val="26"/>
          <w:szCs w:val="26"/>
          <w:lang w:eastAsia="ru-RU"/>
        </w:rPr>
        <w:t>государственной собственности Калужской области</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r w:rsidRPr="00D13C5C">
        <w:rPr>
          <w:rFonts w:ascii="Times New Roman" w:eastAsia="Times New Roman" w:hAnsi="Times New Roman" w:cs="Times New Roman"/>
          <w:sz w:val="26"/>
          <w:szCs w:val="26"/>
          <w:lang w:eastAsia="ru-RU"/>
        </w:rPr>
        <w:t>_________________________________________</w:t>
      </w:r>
      <w:r>
        <w:rPr>
          <w:rFonts w:ascii="Times New Roman" w:eastAsia="Times New Roman" w:hAnsi="Times New Roman" w:cs="Times New Roman"/>
          <w:sz w:val="26"/>
          <w:szCs w:val="26"/>
          <w:lang w:eastAsia="ru-RU"/>
        </w:rPr>
        <w:t>_____________________________</w:t>
      </w:r>
    </w:p>
    <w:p w:rsidR="00D13C5C" w:rsidRPr="00D13C5C" w:rsidRDefault="00D13C5C" w:rsidP="00D13C5C">
      <w:pPr>
        <w:spacing w:after="0" w:line="240" w:lineRule="auto"/>
        <w:jc w:val="center"/>
        <w:rPr>
          <w:rFonts w:ascii="Times New Roman" w:eastAsia="Times New Roman" w:hAnsi="Times New Roman" w:cs="Times New Roman"/>
          <w:sz w:val="26"/>
          <w:szCs w:val="26"/>
          <w:vertAlign w:val="subscript"/>
          <w:lang w:eastAsia="ru-RU"/>
        </w:rPr>
      </w:pPr>
      <w:r w:rsidRPr="00D13C5C">
        <w:rPr>
          <w:rFonts w:ascii="Times New Roman" w:eastAsia="Times New Roman" w:hAnsi="Times New Roman" w:cs="Times New Roman"/>
          <w:sz w:val="26"/>
          <w:szCs w:val="26"/>
          <w:vertAlign w:val="subscript"/>
          <w:lang w:eastAsia="ru-RU"/>
        </w:rPr>
        <w:t xml:space="preserve">(Ф.И.О. заявителя, паспортные данные, адрес регистрации (для </w:t>
      </w:r>
      <w:proofErr w:type="spellStart"/>
      <w:r w:rsidRPr="00D13C5C">
        <w:rPr>
          <w:rFonts w:ascii="Times New Roman" w:eastAsia="Times New Roman" w:hAnsi="Times New Roman" w:cs="Times New Roman"/>
          <w:sz w:val="26"/>
          <w:szCs w:val="26"/>
          <w:vertAlign w:val="subscript"/>
          <w:lang w:eastAsia="ru-RU"/>
        </w:rPr>
        <w:t>физ</w:t>
      </w:r>
      <w:proofErr w:type="gramStart"/>
      <w:r w:rsidRPr="00D13C5C">
        <w:rPr>
          <w:rFonts w:ascii="Times New Roman" w:eastAsia="Times New Roman" w:hAnsi="Times New Roman" w:cs="Times New Roman"/>
          <w:sz w:val="26"/>
          <w:szCs w:val="26"/>
          <w:vertAlign w:val="subscript"/>
          <w:lang w:eastAsia="ru-RU"/>
        </w:rPr>
        <w:t>.л</w:t>
      </w:r>
      <w:proofErr w:type="gramEnd"/>
      <w:r w:rsidRPr="00D13C5C">
        <w:rPr>
          <w:rFonts w:ascii="Times New Roman" w:eastAsia="Times New Roman" w:hAnsi="Times New Roman" w:cs="Times New Roman"/>
          <w:sz w:val="26"/>
          <w:szCs w:val="26"/>
          <w:vertAlign w:val="subscript"/>
          <w:lang w:eastAsia="ru-RU"/>
        </w:rPr>
        <w:t>иц</w:t>
      </w:r>
      <w:proofErr w:type="spellEnd"/>
      <w:r w:rsidRPr="00D13C5C">
        <w:rPr>
          <w:rFonts w:ascii="Times New Roman" w:eastAsia="Times New Roman" w:hAnsi="Times New Roman" w:cs="Times New Roman"/>
          <w:sz w:val="26"/>
          <w:szCs w:val="26"/>
          <w:vertAlign w:val="subscript"/>
          <w:lang w:eastAsia="ru-RU"/>
        </w:rPr>
        <w:t>))</w:t>
      </w:r>
    </w:p>
    <w:p w:rsidR="00D13C5C" w:rsidRPr="00D13C5C" w:rsidRDefault="00D13C5C" w:rsidP="00D13C5C">
      <w:pPr>
        <w:spacing w:after="0" w:line="240" w:lineRule="auto"/>
        <w:jc w:val="both"/>
        <w:rPr>
          <w:rFonts w:ascii="Times New Roman" w:eastAsia="Times New Roman" w:hAnsi="Times New Roman" w:cs="Times New Roman"/>
          <w:sz w:val="26"/>
          <w:szCs w:val="26"/>
          <w:vertAlign w:val="subscript"/>
          <w:lang w:eastAsia="ru-RU"/>
        </w:rPr>
      </w:pPr>
      <w:r w:rsidRPr="00D13C5C">
        <w:rPr>
          <w:rFonts w:ascii="Times New Roman" w:eastAsia="Times New Roman" w:hAnsi="Times New Roman" w:cs="Times New Roman"/>
          <w:sz w:val="26"/>
          <w:szCs w:val="26"/>
          <w:vertAlign w:val="subscript"/>
          <w:lang w:eastAsia="ru-RU"/>
        </w:rPr>
        <w:t>________________________________________________________________________________</w:t>
      </w:r>
      <w:r>
        <w:rPr>
          <w:rFonts w:ascii="Times New Roman" w:eastAsia="Times New Roman" w:hAnsi="Times New Roman" w:cs="Times New Roman"/>
          <w:sz w:val="26"/>
          <w:szCs w:val="26"/>
          <w:vertAlign w:val="subscript"/>
          <w:lang w:eastAsia="ru-RU"/>
        </w:rPr>
        <w:t>______________________________</w:t>
      </w:r>
    </w:p>
    <w:p w:rsidR="00D13C5C" w:rsidRPr="00D13C5C" w:rsidRDefault="00D13C5C" w:rsidP="00D13C5C">
      <w:pPr>
        <w:spacing w:after="0" w:line="240" w:lineRule="auto"/>
        <w:jc w:val="both"/>
        <w:rPr>
          <w:rFonts w:ascii="Times New Roman" w:eastAsia="Times New Roman" w:hAnsi="Times New Roman" w:cs="Times New Roman"/>
          <w:sz w:val="26"/>
          <w:szCs w:val="26"/>
          <w:vertAlign w:val="subscript"/>
          <w:lang w:eastAsia="ru-RU"/>
        </w:rPr>
      </w:pPr>
      <w:r w:rsidRPr="00D13C5C">
        <w:rPr>
          <w:rFonts w:ascii="Times New Roman" w:eastAsia="Times New Roman" w:hAnsi="Times New Roman" w:cs="Times New Roman"/>
          <w:sz w:val="26"/>
          <w:szCs w:val="26"/>
          <w:vertAlign w:val="subscript"/>
          <w:lang w:eastAsia="ru-RU"/>
        </w:rPr>
        <w:t>_________________________________________________________________________________</w:t>
      </w:r>
      <w:r>
        <w:rPr>
          <w:rFonts w:ascii="Times New Roman" w:eastAsia="Times New Roman" w:hAnsi="Times New Roman" w:cs="Times New Roman"/>
          <w:sz w:val="26"/>
          <w:szCs w:val="26"/>
          <w:vertAlign w:val="subscript"/>
          <w:lang w:eastAsia="ru-RU"/>
        </w:rPr>
        <w:t>_____________________________</w:t>
      </w:r>
    </w:p>
    <w:p w:rsidR="00D13C5C" w:rsidRPr="00D13C5C" w:rsidRDefault="00D13C5C" w:rsidP="00D13C5C">
      <w:pPr>
        <w:spacing w:after="0" w:line="240" w:lineRule="auto"/>
        <w:ind w:left="480"/>
        <w:jc w:val="center"/>
        <w:rPr>
          <w:rFonts w:ascii="Times New Roman" w:eastAsia="Times New Roman" w:hAnsi="Times New Roman" w:cs="Times New Roman"/>
          <w:sz w:val="26"/>
          <w:szCs w:val="26"/>
          <w:vertAlign w:val="subscript"/>
          <w:lang w:eastAsia="ru-RU"/>
        </w:rPr>
      </w:pPr>
      <w:r w:rsidRPr="00D13C5C">
        <w:rPr>
          <w:rFonts w:ascii="Times New Roman" w:eastAsia="Times New Roman" w:hAnsi="Times New Roman" w:cs="Times New Roman"/>
          <w:sz w:val="26"/>
          <w:szCs w:val="26"/>
          <w:vertAlign w:val="subscript"/>
          <w:lang w:eastAsia="ru-RU"/>
        </w:rPr>
        <w:t>(наименование юридического лица, ИНН, ОГРН, юридический адрес (для юр. лиц))</w:t>
      </w:r>
    </w:p>
    <w:p w:rsidR="00D13C5C" w:rsidRPr="00D13C5C" w:rsidRDefault="00D13C5C" w:rsidP="00D13C5C">
      <w:pPr>
        <w:spacing w:after="0" w:line="36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____________________________________________</w:t>
      </w:r>
      <w:r>
        <w:rPr>
          <w:rFonts w:ascii="Times New Roman" w:eastAsia="Times New Roman" w:hAnsi="Times New Roman" w:cs="Times New Roman"/>
          <w:sz w:val="26"/>
          <w:szCs w:val="26"/>
          <w:lang w:eastAsia="ru-RU"/>
        </w:rPr>
        <w:t>___________________________</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лице</w:t>
      </w:r>
      <w:r w:rsidRPr="00D13C5C">
        <w:rPr>
          <w:rFonts w:ascii="Times New Roman" w:eastAsia="Times New Roman" w:hAnsi="Times New Roman" w:cs="Times New Roman"/>
          <w:sz w:val="26"/>
          <w:szCs w:val="26"/>
          <w:lang w:eastAsia="ru-RU"/>
        </w:rPr>
        <w:t>_________________________________________________________________</w:t>
      </w:r>
      <w:r>
        <w:rPr>
          <w:rFonts w:ascii="Times New Roman" w:eastAsia="Times New Roman" w:hAnsi="Times New Roman" w:cs="Times New Roman"/>
          <w:sz w:val="26"/>
          <w:szCs w:val="26"/>
          <w:lang w:eastAsia="ru-RU"/>
        </w:rPr>
        <w:t>_</w:t>
      </w:r>
    </w:p>
    <w:p w:rsidR="00D13C5C" w:rsidRPr="00D13C5C" w:rsidRDefault="00D13C5C" w:rsidP="00D13C5C">
      <w:pPr>
        <w:spacing w:after="0" w:line="240" w:lineRule="auto"/>
        <w:jc w:val="center"/>
        <w:rPr>
          <w:rFonts w:ascii="Times New Roman" w:eastAsia="Times New Roman" w:hAnsi="Times New Roman" w:cs="Times New Roman"/>
          <w:sz w:val="26"/>
          <w:szCs w:val="26"/>
          <w:vertAlign w:val="subscript"/>
          <w:lang w:eastAsia="ru-RU"/>
        </w:rPr>
      </w:pPr>
      <w:r w:rsidRPr="00D13C5C">
        <w:rPr>
          <w:rFonts w:ascii="Times New Roman" w:eastAsia="Times New Roman" w:hAnsi="Times New Roman" w:cs="Times New Roman"/>
          <w:sz w:val="26"/>
          <w:szCs w:val="26"/>
          <w:lang w:eastAsia="ru-RU"/>
        </w:rPr>
        <w:t>(</w:t>
      </w:r>
      <w:r w:rsidRPr="00D13C5C">
        <w:rPr>
          <w:rFonts w:ascii="Times New Roman" w:eastAsia="Times New Roman" w:hAnsi="Times New Roman" w:cs="Times New Roman"/>
          <w:sz w:val="26"/>
          <w:szCs w:val="26"/>
          <w:vertAlign w:val="subscript"/>
          <w:lang w:eastAsia="ru-RU"/>
        </w:rPr>
        <w:t>Ф.И.О., паспортные данные, адрес регистрации представителя заявителя)</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____________________________________________</w:t>
      </w:r>
      <w:r>
        <w:rPr>
          <w:rFonts w:ascii="Times New Roman" w:eastAsia="Times New Roman" w:hAnsi="Times New Roman" w:cs="Times New Roman"/>
          <w:sz w:val="26"/>
          <w:szCs w:val="26"/>
          <w:lang w:eastAsia="ru-RU"/>
        </w:rPr>
        <w:t>___________________________</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Действующего</w:t>
      </w:r>
      <w:proofErr w:type="gramEnd"/>
      <w:r>
        <w:rPr>
          <w:rFonts w:ascii="Times New Roman" w:eastAsia="Times New Roman" w:hAnsi="Times New Roman" w:cs="Times New Roman"/>
          <w:sz w:val="26"/>
          <w:szCs w:val="26"/>
          <w:lang w:eastAsia="ru-RU"/>
        </w:rPr>
        <w:t xml:space="preserve"> на основании</w:t>
      </w:r>
      <w:r w:rsidRPr="00D13C5C">
        <w:rPr>
          <w:rFonts w:ascii="Times New Roman" w:eastAsia="Times New Roman" w:hAnsi="Times New Roman" w:cs="Times New Roman"/>
          <w:sz w:val="26"/>
          <w:szCs w:val="26"/>
          <w:lang w:eastAsia="ru-RU"/>
        </w:rPr>
        <w:t>_______________</w:t>
      </w:r>
      <w:r>
        <w:rPr>
          <w:rFonts w:ascii="Times New Roman" w:eastAsia="Times New Roman" w:hAnsi="Times New Roman" w:cs="Times New Roman"/>
          <w:sz w:val="26"/>
          <w:szCs w:val="26"/>
          <w:lang w:eastAsia="ru-RU"/>
        </w:rPr>
        <w:t>_______________________________</w:t>
      </w:r>
    </w:p>
    <w:p w:rsidR="00D13C5C" w:rsidRPr="00D13C5C" w:rsidRDefault="00D13C5C" w:rsidP="00D13C5C">
      <w:pPr>
        <w:spacing w:after="0" w:line="240" w:lineRule="auto"/>
        <w:rPr>
          <w:rFonts w:ascii="Times New Roman" w:eastAsia="Times New Roman" w:hAnsi="Times New Roman" w:cs="Times New Roman"/>
          <w:sz w:val="26"/>
          <w:szCs w:val="26"/>
          <w:vertAlign w:val="subscript"/>
          <w:lang w:eastAsia="ru-RU"/>
        </w:rPr>
      </w:pPr>
      <w:r w:rsidRPr="00D13C5C">
        <w:rPr>
          <w:rFonts w:ascii="Times New Roman" w:eastAsia="Times New Roman" w:hAnsi="Times New Roman" w:cs="Times New Roman"/>
          <w:sz w:val="26"/>
          <w:szCs w:val="26"/>
          <w:vertAlign w:val="subscript"/>
          <w:lang w:eastAsia="ru-RU"/>
        </w:rPr>
        <w:t xml:space="preserve">                                                                                  (реквизиты документа, подтверждающие полномочия представителя заявителя)</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_______________________________________________</w:t>
      </w:r>
      <w:r>
        <w:rPr>
          <w:rFonts w:ascii="Times New Roman" w:eastAsia="Times New Roman" w:hAnsi="Times New Roman" w:cs="Times New Roman"/>
          <w:sz w:val="26"/>
          <w:szCs w:val="26"/>
          <w:lang w:eastAsia="ru-RU"/>
        </w:rPr>
        <w:t>________________________</w:t>
      </w:r>
    </w:p>
    <w:p w:rsidR="00D13C5C" w:rsidRPr="00D13C5C" w:rsidRDefault="00D13C5C" w:rsidP="00D13C5C">
      <w:pPr>
        <w:spacing w:after="0" w:line="240" w:lineRule="auto"/>
        <w:ind w:firstLine="708"/>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Прош</w:t>
      </w:r>
      <w:proofErr w:type="gramStart"/>
      <w:r w:rsidRPr="00D13C5C">
        <w:rPr>
          <w:rFonts w:ascii="Times New Roman" w:eastAsia="Times New Roman" w:hAnsi="Times New Roman" w:cs="Times New Roman"/>
          <w:sz w:val="26"/>
          <w:szCs w:val="26"/>
          <w:lang w:eastAsia="ru-RU"/>
        </w:rPr>
        <w:t>у(</w:t>
      </w:r>
      <w:proofErr w:type="gramEnd"/>
      <w:r w:rsidRPr="00D13C5C">
        <w:rPr>
          <w:rFonts w:ascii="Times New Roman" w:eastAsia="Times New Roman" w:hAnsi="Times New Roman" w:cs="Times New Roman"/>
          <w:sz w:val="26"/>
          <w:szCs w:val="26"/>
          <w:lang w:eastAsia="ru-RU"/>
        </w:rPr>
        <w:t>сим) предоставить в (нужное отметить):</w:t>
      </w:r>
    </w:p>
    <w:p w:rsidR="00D13C5C" w:rsidRPr="00D13C5C" w:rsidRDefault="00D13C5C" w:rsidP="00D13C5C">
      <w:pPr>
        <w:numPr>
          <w:ilvl w:val="0"/>
          <w:numId w:val="2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аренду на срок  __________________________</w:t>
      </w:r>
    </w:p>
    <w:p w:rsidR="00D13C5C" w:rsidRPr="00D13C5C" w:rsidRDefault="00D13C5C" w:rsidP="00D13C5C">
      <w:pPr>
        <w:numPr>
          <w:ilvl w:val="0"/>
          <w:numId w:val="2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собственность за плату</w:t>
      </w:r>
    </w:p>
    <w:p w:rsidR="00D13C5C" w:rsidRPr="00D13C5C" w:rsidRDefault="00D13C5C" w:rsidP="00D13C5C">
      <w:pPr>
        <w:numPr>
          <w:ilvl w:val="0"/>
          <w:numId w:val="2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собственность бесплатно</w:t>
      </w:r>
    </w:p>
    <w:p w:rsidR="00D13C5C" w:rsidRPr="00D13C5C" w:rsidRDefault="00D13C5C" w:rsidP="00D13C5C">
      <w:pPr>
        <w:numPr>
          <w:ilvl w:val="0"/>
          <w:numId w:val="2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безвозмездное срочное пользование</w:t>
      </w:r>
    </w:p>
    <w:p w:rsidR="00D13C5C" w:rsidRPr="00D13C5C" w:rsidRDefault="00D13C5C" w:rsidP="00D13C5C">
      <w:pPr>
        <w:numPr>
          <w:ilvl w:val="0"/>
          <w:numId w:val="22"/>
        </w:num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постоянное (бессрочное пользование</w:t>
      </w:r>
      <w:proofErr w:type="gramEnd"/>
    </w:p>
    <w:p w:rsidR="00D13C5C" w:rsidRPr="00D13C5C" w:rsidRDefault="00D13C5C" w:rsidP="00D13C5C">
      <w:pPr>
        <w:spacing w:after="0" w:line="240" w:lineRule="auto"/>
        <w:ind w:firstLine="708"/>
        <w:jc w:val="both"/>
        <w:rPr>
          <w:rFonts w:ascii="Times New Roman" w:eastAsia="Times New Roman" w:hAnsi="Times New Roman" w:cs="Times New Roman"/>
          <w:sz w:val="26"/>
          <w:szCs w:val="26"/>
          <w:lang w:eastAsia="ru-RU"/>
        </w:rPr>
      </w:pP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земельный участок, находящийся в государственной собственности Калужской области</w:t>
      </w:r>
      <w:r>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с кадастровым номером</w:t>
      </w:r>
      <w:r>
        <w:rPr>
          <w:rFonts w:ascii="Times New Roman" w:eastAsia="Times New Roman" w:hAnsi="Times New Roman" w:cs="Times New Roman"/>
          <w:sz w:val="26"/>
          <w:szCs w:val="26"/>
          <w:lang w:eastAsia="ru-RU"/>
        </w:rPr>
        <w:t xml:space="preserve"> (при </w:t>
      </w:r>
      <w:r w:rsidRPr="00D13C5C">
        <w:rPr>
          <w:rFonts w:ascii="Times New Roman" w:eastAsia="Times New Roman" w:hAnsi="Times New Roman" w:cs="Times New Roman"/>
          <w:sz w:val="26"/>
          <w:szCs w:val="26"/>
          <w:lang w:eastAsia="ru-RU"/>
        </w:rPr>
        <w:t>наличии)</w:t>
      </w:r>
      <w:r>
        <w:rPr>
          <w:rFonts w:ascii="Times New Roman" w:eastAsia="Times New Roman" w:hAnsi="Times New Roman" w:cs="Times New Roman"/>
          <w:sz w:val="26"/>
          <w:szCs w:val="26"/>
          <w:lang w:eastAsia="ru-RU"/>
        </w:rPr>
        <w:t xml:space="preserve"> ___________</w:t>
      </w:r>
      <w:r w:rsidRPr="00D13C5C">
        <w:rPr>
          <w:rFonts w:ascii="Times New Roman" w:eastAsia="Times New Roman" w:hAnsi="Times New Roman" w:cs="Times New Roman"/>
          <w:sz w:val="26"/>
          <w:szCs w:val="26"/>
          <w:lang w:eastAsia="ru-RU"/>
        </w:rPr>
        <w:t>___________________</w:t>
      </w:r>
      <w:r w:rsidRPr="00D13C5C">
        <w:rPr>
          <w:rFonts w:ascii="Times New Roman" w:eastAsia="Times New Roman" w:hAnsi="Times New Roman" w:cs="Times New Roman"/>
          <w:sz w:val="26"/>
          <w:szCs w:val="26"/>
          <w:u w:val="single"/>
          <w:lang w:eastAsia="ru-RU"/>
        </w:rPr>
        <w:t>,</w:t>
      </w:r>
      <w:r w:rsidRPr="00D13C5C">
        <w:rPr>
          <w:rFonts w:ascii="Times New Roman" w:eastAsia="Times New Roman" w:hAnsi="Times New Roman" w:cs="Times New Roman"/>
          <w:sz w:val="26"/>
          <w:szCs w:val="26"/>
          <w:lang w:eastAsia="ru-RU"/>
        </w:rPr>
        <w:t xml:space="preserve"> </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площадью________</w:t>
      </w:r>
      <w:proofErr w:type="spellStart"/>
      <w:r w:rsidRPr="00D13C5C">
        <w:rPr>
          <w:rFonts w:ascii="Times New Roman" w:eastAsia="Times New Roman" w:hAnsi="Times New Roman" w:cs="Times New Roman"/>
          <w:sz w:val="26"/>
          <w:szCs w:val="26"/>
          <w:lang w:eastAsia="ru-RU"/>
        </w:rPr>
        <w:t>кв.м</w:t>
      </w:r>
      <w:proofErr w:type="spellEnd"/>
      <w:r w:rsidRPr="00D13C5C">
        <w:rPr>
          <w:rFonts w:ascii="Times New Roman" w:eastAsia="Times New Roman" w:hAnsi="Times New Roman" w:cs="Times New Roman"/>
          <w:sz w:val="26"/>
          <w:szCs w:val="26"/>
          <w:lang w:eastAsia="ru-RU"/>
        </w:rPr>
        <w:t>., категория земель __________________________________,</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разрешенное использование ______________________________________________,</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расположенный</w:t>
      </w:r>
      <w:proofErr w:type="gramEnd"/>
      <w:r w:rsidRPr="00D13C5C">
        <w:rPr>
          <w:rFonts w:ascii="Times New Roman" w:eastAsia="Times New Roman" w:hAnsi="Times New Roman" w:cs="Times New Roman"/>
          <w:sz w:val="26"/>
          <w:szCs w:val="26"/>
          <w:lang w:eastAsia="ru-RU"/>
        </w:rPr>
        <w:t xml:space="preserve"> по адресу:   ______________________________</w:t>
      </w:r>
      <w:r>
        <w:rPr>
          <w:rFonts w:ascii="Times New Roman" w:eastAsia="Times New Roman" w:hAnsi="Times New Roman" w:cs="Times New Roman"/>
          <w:sz w:val="26"/>
          <w:szCs w:val="26"/>
          <w:lang w:eastAsia="ru-RU"/>
        </w:rPr>
        <w:t>________________</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_________________________________________________</w:t>
      </w:r>
      <w:r>
        <w:rPr>
          <w:rFonts w:ascii="Times New Roman" w:eastAsia="Times New Roman" w:hAnsi="Times New Roman" w:cs="Times New Roman"/>
          <w:sz w:val="26"/>
          <w:szCs w:val="26"/>
          <w:lang w:eastAsia="ru-RU"/>
        </w:rPr>
        <w:t>______________________</w:t>
      </w:r>
      <w:r w:rsidRPr="00D13C5C">
        <w:rPr>
          <w:rFonts w:ascii="Times New Roman" w:eastAsia="Times New Roman" w:hAnsi="Times New Roman" w:cs="Times New Roman"/>
          <w:sz w:val="26"/>
          <w:szCs w:val="26"/>
          <w:lang w:eastAsia="ru-RU"/>
        </w:rPr>
        <w:t>.</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p>
    <w:p w:rsidR="00D13C5C" w:rsidRPr="00D13C5C" w:rsidRDefault="00D13C5C" w:rsidP="00D13C5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Приложение: 1._______________________________________________   на ___ </w:t>
      </w:r>
      <w:proofErr w:type="gramStart"/>
      <w:r w:rsidRPr="00D13C5C">
        <w:rPr>
          <w:rFonts w:ascii="Times New Roman" w:eastAsia="Times New Roman" w:hAnsi="Times New Roman" w:cs="Times New Roman"/>
          <w:sz w:val="26"/>
          <w:szCs w:val="26"/>
          <w:lang w:eastAsia="ru-RU"/>
        </w:rPr>
        <w:t>л</w:t>
      </w:r>
      <w:proofErr w:type="gramEnd"/>
      <w:r w:rsidRPr="00D13C5C">
        <w:rPr>
          <w:rFonts w:ascii="Times New Roman" w:eastAsia="Times New Roman" w:hAnsi="Times New Roman" w:cs="Times New Roman"/>
          <w:sz w:val="26"/>
          <w:szCs w:val="26"/>
          <w:lang w:eastAsia="ru-RU"/>
        </w:rPr>
        <w:t>.;</w:t>
      </w:r>
    </w:p>
    <w:p w:rsidR="00D13C5C" w:rsidRPr="00D13C5C" w:rsidRDefault="00D13C5C" w:rsidP="00D13C5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2.    _____________________________________________________на ___ </w:t>
      </w:r>
      <w:proofErr w:type="gramStart"/>
      <w:r w:rsidRPr="00D13C5C">
        <w:rPr>
          <w:rFonts w:ascii="Times New Roman" w:eastAsia="Times New Roman" w:hAnsi="Times New Roman" w:cs="Times New Roman"/>
          <w:sz w:val="26"/>
          <w:szCs w:val="26"/>
          <w:lang w:eastAsia="ru-RU"/>
        </w:rPr>
        <w:t>л</w:t>
      </w:r>
      <w:proofErr w:type="gramEnd"/>
      <w:r w:rsidRPr="00D13C5C">
        <w:rPr>
          <w:rFonts w:ascii="Times New Roman" w:eastAsia="Times New Roman" w:hAnsi="Times New Roman" w:cs="Times New Roman"/>
          <w:sz w:val="26"/>
          <w:szCs w:val="26"/>
          <w:lang w:eastAsia="ru-RU"/>
        </w:rPr>
        <w:t>.;</w:t>
      </w:r>
    </w:p>
    <w:p w:rsidR="00D13C5C" w:rsidRPr="00D13C5C" w:rsidRDefault="00D13C5C" w:rsidP="00D13C5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3_______________________________________________________ на ___ </w:t>
      </w:r>
      <w:proofErr w:type="gramStart"/>
      <w:r w:rsidRPr="00D13C5C">
        <w:rPr>
          <w:rFonts w:ascii="Times New Roman" w:eastAsia="Times New Roman" w:hAnsi="Times New Roman" w:cs="Times New Roman"/>
          <w:sz w:val="26"/>
          <w:szCs w:val="26"/>
          <w:lang w:eastAsia="ru-RU"/>
        </w:rPr>
        <w:t>л</w:t>
      </w:r>
      <w:proofErr w:type="gramEnd"/>
      <w:r w:rsidRPr="00D13C5C">
        <w:rPr>
          <w:rFonts w:ascii="Times New Roman" w:eastAsia="Times New Roman" w:hAnsi="Times New Roman" w:cs="Times New Roman"/>
          <w:sz w:val="26"/>
          <w:szCs w:val="26"/>
          <w:lang w:eastAsia="ru-RU"/>
        </w:rPr>
        <w:t>.;</w:t>
      </w:r>
    </w:p>
    <w:p w:rsidR="00D13C5C" w:rsidRPr="00D13C5C" w:rsidRDefault="00D13C5C" w:rsidP="00D13C5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4.  ______________________________________________________на ___ </w:t>
      </w:r>
      <w:proofErr w:type="gramStart"/>
      <w:r w:rsidRPr="00D13C5C">
        <w:rPr>
          <w:rFonts w:ascii="Times New Roman" w:eastAsia="Times New Roman" w:hAnsi="Times New Roman" w:cs="Times New Roman"/>
          <w:sz w:val="26"/>
          <w:szCs w:val="26"/>
          <w:lang w:eastAsia="ru-RU"/>
        </w:rPr>
        <w:t>л</w:t>
      </w:r>
      <w:proofErr w:type="gramEnd"/>
      <w:r w:rsidRPr="00D13C5C">
        <w:rPr>
          <w:rFonts w:ascii="Times New Roman" w:eastAsia="Times New Roman" w:hAnsi="Times New Roman" w:cs="Times New Roman"/>
          <w:sz w:val="26"/>
          <w:szCs w:val="26"/>
          <w:lang w:eastAsia="ru-RU"/>
        </w:rPr>
        <w:t>..</w:t>
      </w:r>
    </w:p>
    <w:p w:rsidR="00D13C5C" w:rsidRPr="00D13C5C" w:rsidRDefault="00D13C5C" w:rsidP="00D13C5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D13C5C" w:rsidRPr="00D13C5C" w:rsidRDefault="00D13C5C" w:rsidP="00D13C5C">
      <w:pPr>
        <w:spacing w:after="0" w:line="240" w:lineRule="auto"/>
        <w:ind w:firstLine="708"/>
        <w:rPr>
          <w:rFonts w:ascii="Times New Roman" w:eastAsia="Times New Roman" w:hAnsi="Times New Roman" w:cs="Times New Roman"/>
          <w:sz w:val="24"/>
          <w:szCs w:val="24"/>
          <w:lang w:eastAsia="ru-RU"/>
        </w:rPr>
      </w:pPr>
      <w:r w:rsidRPr="00D13C5C">
        <w:rPr>
          <w:rFonts w:ascii="Times New Roman" w:eastAsia="Times New Roman" w:hAnsi="Times New Roman" w:cs="Times New Roman"/>
          <w:sz w:val="24"/>
          <w:szCs w:val="24"/>
          <w:lang w:eastAsia="ru-RU"/>
        </w:rPr>
        <w:t>Полноту и достоверность указанных сведений подтверждаю.</w:t>
      </w:r>
    </w:p>
    <w:p w:rsidR="00D13C5C" w:rsidRPr="00D13C5C" w:rsidRDefault="00D13C5C" w:rsidP="00D13C5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b/>
          <w:bCs/>
          <w:sz w:val="26"/>
          <w:szCs w:val="26"/>
          <w:lang w:eastAsia="ru-RU"/>
        </w:rPr>
        <w:t>Заявитель (представитель заявителя):</w:t>
      </w:r>
      <w:r w:rsidRPr="00D13C5C">
        <w:rPr>
          <w:rFonts w:ascii="Times New Roman" w:eastAsia="Times New Roman" w:hAnsi="Times New Roman" w:cs="Times New Roman"/>
          <w:snapToGrid w:val="0"/>
          <w:sz w:val="26"/>
          <w:szCs w:val="26"/>
          <w:lang w:eastAsia="ru-RU"/>
        </w:rPr>
        <w:t>_____________________________________________________________</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D13C5C">
        <w:rPr>
          <w:rFonts w:ascii="Times New Roman" w:eastAsia="Times New Roman" w:hAnsi="Times New Roman" w:cs="Times New Roman"/>
          <w:sz w:val="26"/>
          <w:szCs w:val="26"/>
          <w:lang w:eastAsia="ru-RU"/>
        </w:rPr>
        <w:t>«______» _________________20____ г.</w:t>
      </w: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Pr="00D13C5C" w:rsidRDefault="00D13C5C" w:rsidP="00D13C5C">
      <w:pPr>
        <w:tabs>
          <w:tab w:val="left" w:pos="540"/>
        </w:tabs>
        <w:spacing w:after="0" w:line="240" w:lineRule="auto"/>
        <w:ind w:firstLine="540"/>
        <w:jc w:val="both"/>
        <w:rPr>
          <w:rFonts w:ascii="Times New Roman" w:eastAsia="Times New Roman" w:hAnsi="Times New Roman" w:cs="Times New Roman"/>
          <w:sz w:val="26"/>
          <w:szCs w:val="26"/>
          <w:lang w:eastAsia="ru-RU"/>
        </w:rPr>
      </w:pPr>
    </w:p>
    <w:p w:rsidR="00D13C5C" w:rsidRDefault="00D13C5C" w:rsidP="00D13C5C">
      <w:pPr>
        <w:keepNext/>
        <w:spacing w:after="0" w:line="240" w:lineRule="auto"/>
        <w:ind w:left="5387"/>
        <w:outlineLvl w:val="0"/>
        <w:rPr>
          <w:rFonts w:ascii="Times New Roman" w:eastAsia="Times New Roman" w:hAnsi="Times New Roman" w:cs="Times New Roman"/>
          <w:bCs/>
          <w:sz w:val="26"/>
          <w:szCs w:val="26"/>
          <w:lang w:eastAsia="ru-RU"/>
        </w:rPr>
      </w:pPr>
      <w:r w:rsidRPr="00D13C5C">
        <w:rPr>
          <w:rFonts w:ascii="Times New Roman" w:eastAsia="Times New Roman" w:hAnsi="Times New Roman" w:cs="Times New Roman"/>
          <w:bCs/>
          <w:sz w:val="26"/>
          <w:szCs w:val="26"/>
          <w:lang w:eastAsia="ru-RU"/>
        </w:rPr>
        <w:t>Приложение №2</w:t>
      </w:r>
      <w:r w:rsidR="00A60970">
        <w:rPr>
          <w:rFonts w:ascii="Times New Roman" w:eastAsia="Times New Roman" w:hAnsi="Times New Roman" w:cs="Times New Roman"/>
          <w:bCs/>
          <w:sz w:val="26"/>
          <w:szCs w:val="26"/>
          <w:lang w:eastAsia="ru-RU"/>
        </w:rPr>
        <w:t xml:space="preserve"> к Регламенту</w:t>
      </w:r>
    </w:p>
    <w:p w:rsidR="00A60970" w:rsidRPr="00D13C5C" w:rsidRDefault="00A60970" w:rsidP="00D13C5C">
      <w:pPr>
        <w:keepNext/>
        <w:spacing w:after="0" w:line="240" w:lineRule="auto"/>
        <w:ind w:left="5387"/>
        <w:outlineLvl w:val="0"/>
        <w:rPr>
          <w:rFonts w:ascii="Times New Roman" w:eastAsia="Times New Roman" w:hAnsi="Times New Roman" w:cs="Times New Roman"/>
          <w:bCs/>
          <w:sz w:val="26"/>
          <w:szCs w:val="26"/>
          <w:lang w:eastAsia="ru-RU"/>
        </w:rPr>
      </w:pPr>
    </w:p>
    <w:p w:rsidR="00D13C5C" w:rsidRPr="00D13C5C" w:rsidRDefault="00D13C5C" w:rsidP="00D13C5C">
      <w:pPr>
        <w:keepNext/>
        <w:spacing w:after="0" w:line="240" w:lineRule="auto"/>
        <w:ind w:left="5387"/>
        <w:outlineLvl w:val="0"/>
        <w:rPr>
          <w:rFonts w:ascii="Times New Roman" w:eastAsia="Times New Roman" w:hAnsi="Times New Roman" w:cs="Times New Roman"/>
          <w:b/>
          <w:bCs/>
          <w:sz w:val="26"/>
          <w:szCs w:val="26"/>
          <w:lang w:eastAsia="ru-RU"/>
        </w:rPr>
      </w:pPr>
      <w:r w:rsidRPr="00D13C5C">
        <w:rPr>
          <w:rFonts w:ascii="Times New Roman" w:eastAsia="Times New Roman" w:hAnsi="Times New Roman" w:cs="Times New Roman"/>
          <w:b/>
          <w:bCs/>
          <w:sz w:val="26"/>
          <w:szCs w:val="26"/>
          <w:lang w:eastAsia="ru-RU"/>
        </w:rPr>
        <w:t>В министерство экономического развития Калужской области</w:t>
      </w:r>
    </w:p>
    <w:p w:rsidR="00D13C5C" w:rsidRPr="00D13C5C" w:rsidRDefault="00D13C5C" w:rsidP="00D13C5C">
      <w:pPr>
        <w:spacing w:after="0" w:line="240" w:lineRule="auto"/>
        <w:rPr>
          <w:rFonts w:ascii="Times New Roman" w:eastAsia="Times New Roman" w:hAnsi="Times New Roman" w:cs="Times New Roman"/>
          <w:sz w:val="24"/>
          <w:szCs w:val="24"/>
          <w:lang w:eastAsia="ru-RU"/>
        </w:rPr>
      </w:pPr>
    </w:p>
    <w:p w:rsidR="00D13C5C" w:rsidRPr="00D13C5C" w:rsidRDefault="00D13C5C" w:rsidP="00D13C5C">
      <w:pPr>
        <w:spacing w:after="0" w:line="240" w:lineRule="auto"/>
        <w:jc w:val="center"/>
        <w:rPr>
          <w:rFonts w:ascii="Times New Roman" w:eastAsia="Times New Roman" w:hAnsi="Times New Roman" w:cs="Times New Roman"/>
          <w:b/>
          <w:sz w:val="26"/>
          <w:szCs w:val="26"/>
          <w:lang w:eastAsia="ru-RU"/>
        </w:rPr>
      </w:pPr>
    </w:p>
    <w:p w:rsidR="00D13C5C" w:rsidRPr="00D13C5C" w:rsidRDefault="00D13C5C" w:rsidP="00D13C5C">
      <w:pPr>
        <w:spacing w:after="0" w:line="240" w:lineRule="auto"/>
        <w:jc w:val="center"/>
        <w:rPr>
          <w:rFonts w:ascii="Times New Roman" w:eastAsia="Times New Roman" w:hAnsi="Times New Roman" w:cs="Times New Roman"/>
          <w:b/>
          <w:sz w:val="26"/>
          <w:szCs w:val="26"/>
          <w:lang w:eastAsia="ru-RU"/>
        </w:rPr>
      </w:pPr>
      <w:r w:rsidRPr="00D13C5C">
        <w:rPr>
          <w:rFonts w:ascii="Times New Roman" w:eastAsia="Times New Roman" w:hAnsi="Times New Roman" w:cs="Times New Roman"/>
          <w:b/>
          <w:sz w:val="26"/>
          <w:szCs w:val="26"/>
          <w:lang w:eastAsia="ru-RU"/>
        </w:rPr>
        <w:t>СООБЩЕНИЕ ЗАЯВИТЕЛЯ</w:t>
      </w: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p>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__________________________________________</w:t>
      </w:r>
      <w:r>
        <w:rPr>
          <w:rFonts w:ascii="Times New Roman" w:eastAsia="Times New Roman" w:hAnsi="Times New Roman" w:cs="Times New Roman"/>
          <w:sz w:val="26"/>
          <w:szCs w:val="26"/>
          <w:lang w:eastAsia="ru-RU"/>
        </w:rPr>
        <w:t>____________________________</w:t>
      </w:r>
    </w:p>
    <w:p w:rsidR="00D13C5C" w:rsidRPr="00D13C5C" w:rsidRDefault="00D13C5C" w:rsidP="00D13C5C">
      <w:pPr>
        <w:spacing w:after="0" w:line="240" w:lineRule="auto"/>
        <w:jc w:val="center"/>
        <w:rPr>
          <w:rFonts w:ascii="Times New Roman" w:eastAsia="Times New Roman" w:hAnsi="Times New Roman" w:cs="Times New Roman"/>
          <w:sz w:val="26"/>
          <w:szCs w:val="26"/>
          <w:vertAlign w:val="subscript"/>
          <w:lang w:eastAsia="ru-RU"/>
        </w:rPr>
      </w:pPr>
      <w:r w:rsidRPr="00D13C5C">
        <w:rPr>
          <w:rFonts w:ascii="Times New Roman" w:eastAsia="Times New Roman" w:hAnsi="Times New Roman" w:cs="Times New Roman"/>
          <w:sz w:val="26"/>
          <w:szCs w:val="26"/>
          <w:vertAlign w:val="subscript"/>
          <w:lang w:eastAsia="ru-RU"/>
        </w:rPr>
        <w:t>(Ф.И.О./ название юридического лица)</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______________________________________________</w:t>
      </w:r>
      <w:r>
        <w:rPr>
          <w:rFonts w:ascii="Times New Roman" w:eastAsia="Times New Roman" w:hAnsi="Times New Roman" w:cs="Times New Roman"/>
          <w:sz w:val="26"/>
          <w:szCs w:val="26"/>
          <w:lang w:eastAsia="ru-RU"/>
        </w:rPr>
        <w:t>_________________________</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от </w:t>
      </w:r>
      <w:proofErr w:type="gramStart"/>
      <w:r w:rsidRPr="00D13C5C">
        <w:rPr>
          <w:rFonts w:ascii="Times New Roman" w:eastAsia="Times New Roman" w:hAnsi="Times New Roman" w:cs="Times New Roman"/>
          <w:sz w:val="26"/>
          <w:szCs w:val="26"/>
          <w:lang w:eastAsia="ru-RU"/>
        </w:rPr>
        <w:t>имени</w:t>
      </w:r>
      <w:proofErr w:type="gramEnd"/>
      <w:r w:rsidRPr="00D13C5C">
        <w:rPr>
          <w:rFonts w:ascii="Times New Roman" w:eastAsia="Times New Roman" w:hAnsi="Times New Roman" w:cs="Times New Roman"/>
          <w:sz w:val="26"/>
          <w:szCs w:val="26"/>
          <w:lang w:eastAsia="ru-RU"/>
        </w:rPr>
        <w:t xml:space="preserve"> которого  действует____________________</w:t>
      </w:r>
      <w:r>
        <w:rPr>
          <w:rFonts w:ascii="Times New Roman" w:eastAsia="Times New Roman" w:hAnsi="Times New Roman" w:cs="Times New Roman"/>
          <w:sz w:val="26"/>
          <w:szCs w:val="26"/>
          <w:lang w:eastAsia="ru-RU"/>
        </w:rPr>
        <w:t>__________________________</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________________________________________</w:t>
      </w:r>
      <w:r>
        <w:rPr>
          <w:rFonts w:ascii="Times New Roman" w:eastAsia="Times New Roman" w:hAnsi="Times New Roman" w:cs="Times New Roman"/>
          <w:sz w:val="26"/>
          <w:szCs w:val="26"/>
          <w:lang w:eastAsia="ru-RU"/>
        </w:rPr>
        <w:t>_______________________________</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на основании ____________________________________________</w:t>
      </w:r>
      <w:r>
        <w:rPr>
          <w:rFonts w:ascii="Times New Roman" w:eastAsia="Times New Roman" w:hAnsi="Times New Roman" w:cs="Times New Roman"/>
          <w:sz w:val="26"/>
          <w:szCs w:val="26"/>
          <w:lang w:eastAsia="ru-RU"/>
        </w:rPr>
        <w:t>_______________</w:t>
      </w:r>
      <w:r w:rsidRPr="00D13C5C">
        <w:rPr>
          <w:rFonts w:ascii="Times New Roman" w:eastAsia="Times New Roman" w:hAnsi="Times New Roman" w:cs="Times New Roman"/>
          <w:sz w:val="26"/>
          <w:szCs w:val="26"/>
          <w:lang w:eastAsia="ru-RU"/>
        </w:rPr>
        <w:t>,</w:t>
      </w:r>
    </w:p>
    <w:p w:rsidR="00D13C5C" w:rsidRPr="00D13C5C" w:rsidRDefault="00D13C5C" w:rsidP="00D13C5C">
      <w:pPr>
        <w:spacing w:after="0" w:line="240" w:lineRule="auto"/>
        <w:rPr>
          <w:rFonts w:ascii="Times New Roman" w:eastAsia="Times New Roman" w:hAnsi="Times New Roman" w:cs="Times New Roman"/>
          <w:sz w:val="26"/>
          <w:szCs w:val="26"/>
          <w:vertAlign w:val="subscript"/>
          <w:lang w:eastAsia="ru-RU"/>
        </w:rPr>
      </w:pPr>
      <w:r w:rsidRPr="00D13C5C">
        <w:rPr>
          <w:rFonts w:ascii="Times New Roman" w:eastAsia="Times New Roman" w:hAnsi="Times New Roman" w:cs="Times New Roman"/>
          <w:sz w:val="26"/>
          <w:szCs w:val="26"/>
          <w:vertAlign w:val="subscript"/>
          <w:lang w:eastAsia="ru-RU"/>
        </w:rPr>
        <w:t xml:space="preserve">                                                             (указываются реквизиты документа)</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сообщает, что на земельном участке</w:t>
      </w:r>
      <w:r>
        <w:rPr>
          <w:rFonts w:ascii="Times New Roman" w:eastAsia="Times New Roman" w:hAnsi="Times New Roman" w:cs="Times New Roman"/>
          <w:sz w:val="26"/>
          <w:szCs w:val="26"/>
          <w:lang w:eastAsia="ru-RU"/>
        </w:rPr>
        <w:t xml:space="preserve">, находящемся в государственной  </w:t>
      </w:r>
      <w:r w:rsidRPr="00D13C5C">
        <w:rPr>
          <w:rFonts w:ascii="Times New Roman" w:eastAsia="Times New Roman" w:hAnsi="Times New Roman" w:cs="Times New Roman"/>
          <w:sz w:val="26"/>
          <w:szCs w:val="26"/>
          <w:lang w:eastAsia="ru-RU"/>
        </w:rPr>
        <w:t xml:space="preserve">собственности Калужской области, </w:t>
      </w:r>
      <w:r>
        <w:rPr>
          <w:rFonts w:ascii="Times New Roman" w:eastAsia="Times New Roman" w:hAnsi="Times New Roman" w:cs="Times New Roman"/>
          <w:sz w:val="26"/>
          <w:szCs w:val="26"/>
          <w:lang w:eastAsia="ru-RU"/>
        </w:rPr>
        <w:t>с кадастровым номером ____</w:t>
      </w:r>
      <w:r w:rsidRPr="00D13C5C">
        <w:rPr>
          <w:rFonts w:ascii="Times New Roman" w:eastAsia="Times New Roman" w:hAnsi="Times New Roman" w:cs="Times New Roman"/>
          <w:sz w:val="26"/>
          <w:szCs w:val="26"/>
          <w:lang w:eastAsia="ru-RU"/>
        </w:rPr>
        <w:t>_______________,</w:t>
      </w:r>
    </w:p>
    <w:p w:rsidR="00D13C5C" w:rsidRPr="00D13C5C" w:rsidRDefault="00D13C5C" w:rsidP="00D13C5C">
      <w:pPr>
        <w:spacing w:after="0" w:line="240" w:lineRule="auto"/>
        <w:ind w:right="140"/>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площадью</w:t>
      </w:r>
      <w:r w:rsidRPr="00D13C5C">
        <w:rPr>
          <w:rFonts w:ascii="Times New Roman" w:eastAsia="Times New Roman" w:hAnsi="Times New Roman" w:cs="Times New Roman"/>
          <w:sz w:val="26"/>
          <w:szCs w:val="26"/>
          <w:u w:val="single"/>
          <w:lang w:eastAsia="ru-RU"/>
        </w:rPr>
        <w:t xml:space="preserve">    </w:t>
      </w:r>
      <w:r w:rsidRPr="00D13C5C">
        <w:rPr>
          <w:rFonts w:ascii="Times New Roman" w:eastAsia="Times New Roman" w:hAnsi="Times New Roman" w:cs="Times New Roman"/>
          <w:sz w:val="26"/>
          <w:szCs w:val="26"/>
          <w:lang w:eastAsia="ru-RU"/>
        </w:rPr>
        <w:t>кв. м, из категории земель</w:t>
      </w:r>
      <w:r w:rsidR="00E60F1D">
        <w:rPr>
          <w:rFonts w:ascii="Times New Roman" w:eastAsia="Times New Roman" w:hAnsi="Times New Roman" w:cs="Times New Roman"/>
          <w:sz w:val="26"/>
          <w:szCs w:val="26"/>
          <w:lang w:eastAsia="ru-RU"/>
        </w:rPr>
        <w:t>_____________________________________</w:t>
      </w:r>
      <w:r>
        <w:rPr>
          <w:rFonts w:ascii="Times New Roman" w:eastAsia="Times New Roman" w:hAnsi="Times New Roman" w:cs="Times New Roman"/>
          <w:sz w:val="26"/>
          <w:szCs w:val="26"/>
          <w:lang w:eastAsia="ru-RU"/>
        </w:rPr>
        <w:t xml:space="preserve">  </w:t>
      </w:r>
      <w:r w:rsidRPr="00D13C5C">
        <w:rPr>
          <w:rFonts w:ascii="Times New Roman" w:eastAsia="Times New Roman" w:hAnsi="Times New Roman" w:cs="Times New Roman"/>
          <w:sz w:val="26"/>
          <w:szCs w:val="26"/>
          <w:lang w:eastAsia="ru-RU"/>
        </w:rPr>
        <w:t>___________________________________</w:t>
      </w:r>
      <w:r>
        <w:rPr>
          <w:rFonts w:ascii="Times New Roman" w:eastAsia="Times New Roman" w:hAnsi="Times New Roman" w:cs="Times New Roman"/>
          <w:sz w:val="26"/>
          <w:szCs w:val="26"/>
          <w:lang w:eastAsia="ru-RU"/>
        </w:rPr>
        <w:t>____</w:t>
      </w:r>
      <w:r w:rsidR="00E60F1D">
        <w:rPr>
          <w:rFonts w:ascii="Times New Roman" w:eastAsia="Times New Roman" w:hAnsi="Times New Roman" w:cs="Times New Roman"/>
          <w:sz w:val="26"/>
          <w:szCs w:val="26"/>
          <w:lang w:eastAsia="ru-RU"/>
        </w:rPr>
        <w:t>_______________________________</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с разрешенным использованием__________________</w:t>
      </w:r>
      <w:r w:rsidR="00E60F1D">
        <w:rPr>
          <w:rFonts w:ascii="Times New Roman" w:eastAsia="Times New Roman" w:hAnsi="Times New Roman" w:cs="Times New Roman"/>
          <w:sz w:val="26"/>
          <w:szCs w:val="26"/>
          <w:lang w:eastAsia="ru-RU"/>
        </w:rPr>
        <w:t>__________________________</w:t>
      </w:r>
      <w:r w:rsidRPr="00D13C5C">
        <w:rPr>
          <w:rFonts w:ascii="Times New Roman" w:eastAsia="Times New Roman" w:hAnsi="Times New Roman" w:cs="Times New Roman"/>
          <w:sz w:val="26"/>
          <w:szCs w:val="26"/>
          <w:lang w:eastAsia="ru-RU"/>
        </w:rPr>
        <w:t xml:space="preserve"> ___________________________________________</w:t>
      </w:r>
      <w:r w:rsidR="00E60F1D">
        <w:rPr>
          <w:rFonts w:ascii="Times New Roman" w:eastAsia="Times New Roman" w:hAnsi="Times New Roman" w:cs="Times New Roman"/>
          <w:sz w:val="26"/>
          <w:szCs w:val="26"/>
          <w:lang w:eastAsia="ru-RU"/>
        </w:rPr>
        <w:t>____________________________</w:t>
      </w:r>
      <w:r w:rsidRPr="00D13C5C">
        <w:rPr>
          <w:rFonts w:ascii="Times New Roman" w:eastAsia="Times New Roman" w:hAnsi="Times New Roman" w:cs="Times New Roman"/>
          <w:sz w:val="26"/>
          <w:szCs w:val="26"/>
          <w:lang w:eastAsia="ru-RU"/>
        </w:rPr>
        <w:t>,</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proofErr w:type="gramStart"/>
      <w:r w:rsidRPr="00D13C5C">
        <w:rPr>
          <w:rFonts w:ascii="Times New Roman" w:eastAsia="Times New Roman" w:hAnsi="Times New Roman" w:cs="Times New Roman"/>
          <w:sz w:val="26"/>
          <w:szCs w:val="26"/>
          <w:lang w:eastAsia="ru-RU"/>
        </w:rPr>
        <w:t>расположенном</w:t>
      </w:r>
      <w:proofErr w:type="gramEnd"/>
      <w:r w:rsidRPr="00D13C5C">
        <w:rPr>
          <w:rFonts w:ascii="Times New Roman" w:eastAsia="Times New Roman" w:hAnsi="Times New Roman" w:cs="Times New Roman"/>
          <w:sz w:val="26"/>
          <w:szCs w:val="26"/>
          <w:lang w:eastAsia="ru-RU"/>
        </w:rPr>
        <w:t xml:space="preserve"> по адресу: ______________________</w:t>
      </w:r>
      <w:r w:rsidR="00E60F1D">
        <w:rPr>
          <w:rFonts w:ascii="Times New Roman" w:eastAsia="Times New Roman" w:hAnsi="Times New Roman" w:cs="Times New Roman"/>
          <w:sz w:val="26"/>
          <w:szCs w:val="26"/>
          <w:lang w:eastAsia="ru-RU"/>
        </w:rPr>
        <w:t>__________________________</w:t>
      </w:r>
      <w:r w:rsidRPr="00D13C5C">
        <w:rPr>
          <w:rFonts w:ascii="Times New Roman" w:eastAsia="Times New Roman" w:hAnsi="Times New Roman" w:cs="Times New Roman"/>
          <w:sz w:val="26"/>
          <w:szCs w:val="26"/>
          <w:lang w:eastAsia="ru-RU"/>
        </w:rPr>
        <w:t>,</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находятся объекты недвижимости:</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p>
    <w:tbl>
      <w:tblPr>
        <w:tblW w:w="9571"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2943"/>
        <w:gridCol w:w="1816"/>
        <w:gridCol w:w="1944"/>
        <w:gridCol w:w="2343"/>
      </w:tblGrid>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w:t>
            </w:r>
          </w:p>
        </w:tc>
        <w:tc>
          <w:tcPr>
            <w:tcW w:w="29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Наименование объекта</w:t>
            </w:r>
          </w:p>
        </w:tc>
        <w:tc>
          <w:tcPr>
            <w:tcW w:w="1816"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 xml:space="preserve">Кадастровый /условный номер </w:t>
            </w:r>
          </w:p>
        </w:tc>
        <w:tc>
          <w:tcPr>
            <w:tcW w:w="1944"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Площадь объекта, кв. м</w:t>
            </w:r>
          </w:p>
        </w:tc>
        <w:tc>
          <w:tcPr>
            <w:tcW w:w="23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Адресный ориентир</w:t>
            </w:r>
          </w:p>
        </w:tc>
      </w:tr>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29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1816"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1944"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23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r>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29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1816"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1944"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23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r>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29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1816"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1944"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23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r>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29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1816"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1944"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c>
          <w:tcPr>
            <w:tcW w:w="2343" w:type="dxa"/>
          </w:tcPr>
          <w:p w:rsidR="00D13C5C" w:rsidRPr="00D13C5C" w:rsidRDefault="00D13C5C" w:rsidP="00D13C5C">
            <w:pPr>
              <w:spacing w:after="0" w:line="240" w:lineRule="auto"/>
              <w:rPr>
                <w:rFonts w:ascii="Times New Roman" w:eastAsia="Times New Roman" w:hAnsi="Times New Roman" w:cs="Times New Roman"/>
                <w:sz w:val="26"/>
                <w:szCs w:val="26"/>
                <w:lang w:eastAsia="ru-RU"/>
              </w:rPr>
            </w:pPr>
          </w:p>
        </w:tc>
      </w:tr>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2943"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1816"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1944" w:type="dxa"/>
          </w:tcPr>
          <w:p w:rsidR="00D13C5C" w:rsidRPr="00D13C5C" w:rsidRDefault="00D13C5C" w:rsidP="00D13C5C">
            <w:pPr>
              <w:spacing w:after="0" w:line="240" w:lineRule="auto"/>
              <w:rPr>
                <w:rFonts w:ascii="Times New Roman" w:eastAsia="Times New Roman" w:hAnsi="Times New Roman" w:cs="Times New Roman"/>
                <w:sz w:val="24"/>
                <w:szCs w:val="24"/>
                <w:lang w:eastAsia="ru-RU"/>
              </w:rPr>
            </w:pPr>
          </w:p>
        </w:tc>
        <w:tc>
          <w:tcPr>
            <w:tcW w:w="2343" w:type="dxa"/>
          </w:tcPr>
          <w:p w:rsidR="00D13C5C" w:rsidRPr="00D13C5C" w:rsidRDefault="00D13C5C" w:rsidP="00D13C5C">
            <w:pPr>
              <w:spacing w:after="0" w:line="240" w:lineRule="auto"/>
              <w:rPr>
                <w:rFonts w:ascii="Times New Roman" w:eastAsia="Times New Roman" w:hAnsi="Times New Roman" w:cs="Times New Roman"/>
                <w:sz w:val="24"/>
                <w:szCs w:val="24"/>
                <w:lang w:eastAsia="ru-RU"/>
              </w:rPr>
            </w:pPr>
          </w:p>
        </w:tc>
      </w:tr>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2943"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1816"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1944" w:type="dxa"/>
          </w:tcPr>
          <w:p w:rsidR="00D13C5C" w:rsidRPr="00D13C5C" w:rsidRDefault="00D13C5C" w:rsidP="00D13C5C">
            <w:pPr>
              <w:spacing w:after="0" w:line="240" w:lineRule="auto"/>
              <w:rPr>
                <w:rFonts w:ascii="Times New Roman" w:eastAsia="Times New Roman" w:hAnsi="Times New Roman" w:cs="Times New Roman"/>
                <w:sz w:val="24"/>
                <w:szCs w:val="24"/>
                <w:lang w:eastAsia="ru-RU"/>
              </w:rPr>
            </w:pPr>
          </w:p>
        </w:tc>
        <w:tc>
          <w:tcPr>
            <w:tcW w:w="2343" w:type="dxa"/>
          </w:tcPr>
          <w:p w:rsidR="00D13C5C" w:rsidRPr="00D13C5C" w:rsidRDefault="00D13C5C" w:rsidP="00D13C5C">
            <w:pPr>
              <w:spacing w:after="0" w:line="240" w:lineRule="auto"/>
              <w:rPr>
                <w:rFonts w:ascii="Times New Roman" w:eastAsia="Times New Roman" w:hAnsi="Times New Roman" w:cs="Times New Roman"/>
                <w:sz w:val="24"/>
                <w:szCs w:val="24"/>
                <w:lang w:eastAsia="ru-RU"/>
              </w:rPr>
            </w:pPr>
          </w:p>
        </w:tc>
      </w:tr>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2943"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1816"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1944" w:type="dxa"/>
          </w:tcPr>
          <w:p w:rsidR="00D13C5C" w:rsidRPr="00D13C5C" w:rsidRDefault="00D13C5C" w:rsidP="00D13C5C">
            <w:pPr>
              <w:spacing w:after="0" w:line="240" w:lineRule="auto"/>
              <w:rPr>
                <w:rFonts w:ascii="Times New Roman" w:eastAsia="Times New Roman" w:hAnsi="Times New Roman" w:cs="Times New Roman"/>
                <w:sz w:val="24"/>
                <w:szCs w:val="24"/>
                <w:lang w:eastAsia="ru-RU"/>
              </w:rPr>
            </w:pPr>
          </w:p>
        </w:tc>
        <w:tc>
          <w:tcPr>
            <w:tcW w:w="2343" w:type="dxa"/>
          </w:tcPr>
          <w:p w:rsidR="00D13C5C" w:rsidRPr="00D13C5C" w:rsidRDefault="00D13C5C" w:rsidP="00D13C5C">
            <w:pPr>
              <w:spacing w:after="0" w:line="240" w:lineRule="auto"/>
              <w:rPr>
                <w:rFonts w:ascii="Times New Roman" w:eastAsia="Times New Roman" w:hAnsi="Times New Roman" w:cs="Times New Roman"/>
                <w:sz w:val="24"/>
                <w:szCs w:val="24"/>
                <w:lang w:eastAsia="ru-RU"/>
              </w:rPr>
            </w:pPr>
          </w:p>
        </w:tc>
      </w:tr>
      <w:tr w:rsidR="00D13C5C" w:rsidRPr="00D13C5C" w:rsidTr="00D13C5C">
        <w:tc>
          <w:tcPr>
            <w:tcW w:w="525"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2943"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1816" w:type="dxa"/>
          </w:tcPr>
          <w:p w:rsidR="00D13C5C" w:rsidRPr="00D13C5C" w:rsidRDefault="00D13C5C" w:rsidP="00D13C5C">
            <w:pPr>
              <w:spacing w:after="0" w:line="240" w:lineRule="auto"/>
              <w:rPr>
                <w:rFonts w:ascii="Times New Roman" w:eastAsia="Times New Roman" w:hAnsi="Times New Roman" w:cs="Times New Roman"/>
                <w:sz w:val="20"/>
                <w:szCs w:val="20"/>
                <w:lang w:eastAsia="ru-RU"/>
              </w:rPr>
            </w:pPr>
          </w:p>
        </w:tc>
        <w:tc>
          <w:tcPr>
            <w:tcW w:w="1944" w:type="dxa"/>
          </w:tcPr>
          <w:p w:rsidR="00D13C5C" w:rsidRPr="00D13C5C" w:rsidRDefault="00D13C5C" w:rsidP="00D13C5C">
            <w:pPr>
              <w:spacing w:after="0" w:line="240" w:lineRule="auto"/>
              <w:rPr>
                <w:rFonts w:ascii="Times New Roman" w:eastAsia="Times New Roman" w:hAnsi="Times New Roman" w:cs="Times New Roman"/>
                <w:sz w:val="24"/>
                <w:szCs w:val="24"/>
                <w:lang w:eastAsia="ru-RU"/>
              </w:rPr>
            </w:pPr>
          </w:p>
        </w:tc>
        <w:tc>
          <w:tcPr>
            <w:tcW w:w="2343" w:type="dxa"/>
          </w:tcPr>
          <w:p w:rsidR="00D13C5C" w:rsidRPr="00D13C5C" w:rsidRDefault="00D13C5C" w:rsidP="00D13C5C">
            <w:pPr>
              <w:spacing w:after="0" w:line="240" w:lineRule="auto"/>
              <w:rPr>
                <w:rFonts w:ascii="Times New Roman" w:eastAsia="Times New Roman" w:hAnsi="Times New Roman" w:cs="Times New Roman"/>
                <w:sz w:val="24"/>
                <w:szCs w:val="24"/>
                <w:lang w:eastAsia="ru-RU"/>
              </w:rPr>
            </w:pPr>
          </w:p>
        </w:tc>
      </w:tr>
    </w:tbl>
    <w:p w:rsidR="00D13C5C" w:rsidRPr="00D13C5C" w:rsidRDefault="00D13C5C" w:rsidP="00D13C5C">
      <w:pPr>
        <w:spacing w:after="0" w:line="240" w:lineRule="auto"/>
        <w:jc w:val="both"/>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4"/>
          <w:szCs w:val="24"/>
          <w:lang w:eastAsia="ru-RU"/>
        </w:rPr>
        <w:tab/>
      </w:r>
      <w:r w:rsidRPr="00D13C5C">
        <w:rPr>
          <w:rFonts w:ascii="Times New Roman" w:eastAsia="Times New Roman" w:hAnsi="Times New Roman" w:cs="Times New Roman"/>
          <w:sz w:val="26"/>
          <w:szCs w:val="26"/>
          <w:lang w:eastAsia="ru-RU"/>
        </w:rPr>
        <w:t>На земельном участке отсутствуют иные объекты недвижимости.</w:t>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p>
    <w:p w:rsidR="00D13C5C" w:rsidRPr="00D13C5C" w:rsidRDefault="00D13C5C" w:rsidP="00D13C5C">
      <w:pPr>
        <w:spacing w:after="0" w:line="240" w:lineRule="auto"/>
        <w:ind w:firstLine="708"/>
        <w:rPr>
          <w:rFonts w:ascii="Times New Roman" w:eastAsia="Times New Roman" w:hAnsi="Times New Roman" w:cs="Times New Roman"/>
          <w:sz w:val="24"/>
          <w:szCs w:val="24"/>
          <w:lang w:eastAsia="ru-RU"/>
        </w:rPr>
      </w:pPr>
      <w:r w:rsidRPr="00D13C5C">
        <w:rPr>
          <w:rFonts w:ascii="Times New Roman" w:eastAsia="Times New Roman" w:hAnsi="Times New Roman" w:cs="Times New Roman"/>
          <w:sz w:val="24"/>
          <w:szCs w:val="24"/>
          <w:lang w:eastAsia="ru-RU"/>
        </w:rPr>
        <w:t>Полноту и достоверность указанных сведений подтверждаю.</w:t>
      </w:r>
    </w:p>
    <w:p w:rsidR="00D13C5C" w:rsidRPr="00D13C5C" w:rsidRDefault="00D13C5C" w:rsidP="00D13C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C5C">
        <w:rPr>
          <w:rFonts w:ascii="Times New Roman" w:eastAsia="Times New Roman" w:hAnsi="Times New Roman" w:cs="Times New Roman"/>
          <w:sz w:val="26"/>
          <w:szCs w:val="26"/>
          <w:lang w:eastAsia="ru-RU"/>
        </w:rPr>
        <w:tab/>
      </w:r>
    </w:p>
    <w:p w:rsidR="00D13C5C" w:rsidRPr="00D13C5C" w:rsidRDefault="00D13C5C" w:rsidP="00D13C5C">
      <w:pPr>
        <w:spacing w:after="0" w:line="240" w:lineRule="auto"/>
        <w:rPr>
          <w:rFonts w:ascii="Times New Roman" w:eastAsia="Times New Roman" w:hAnsi="Times New Roman" w:cs="Times New Roman"/>
          <w:sz w:val="26"/>
          <w:szCs w:val="26"/>
          <w:lang w:eastAsia="ru-RU"/>
        </w:rPr>
      </w:pPr>
      <w:r w:rsidRPr="00D13C5C">
        <w:rPr>
          <w:rFonts w:ascii="Times New Roman" w:eastAsia="Times New Roman" w:hAnsi="Times New Roman" w:cs="Times New Roman"/>
          <w:b/>
          <w:bCs/>
          <w:sz w:val="26"/>
          <w:szCs w:val="26"/>
          <w:lang w:eastAsia="ru-RU"/>
        </w:rPr>
        <w:t>Заявитель (представитель заявителя):</w:t>
      </w:r>
      <w:r w:rsidRPr="00D13C5C">
        <w:rPr>
          <w:rFonts w:ascii="Times New Roman" w:eastAsia="Times New Roman" w:hAnsi="Times New Roman" w:cs="Times New Roman"/>
          <w:snapToGrid w:val="0"/>
          <w:sz w:val="26"/>
          <w:szCs w:val="26"/>
          <w:lang w:eastAsia="ru-RU"/>
        </w:rPr>
        <w:t>_____________________________________________________________</w:t>
      </w:r>
    </w:p>
    <w:p w:rsidR="00873A57" w:rsidRDefault="00D13C5C" w:rsidP="00873A57">
      <w:pPr>
        <w:spacing w:after="0" w:line="240" w:lineRule="auto"/>
        <w:jc w:val="right"/>
        <w:rPr>
          <w:rFonts w:ascii="Times New Roman" w:eastAsia="Times New Roman" w:hAnsi="Times New Roman" w:cs="Times New Roman"/>
          <w:sz w:val="26"/>
          <w:szCs w:val="26"/>
          <w:lang w:eastAsia="ru-RU"/>
        </w:rPr>
      </w:pPr>
      <w:r w:rsidRPr="00D13C5C">
        <w:rPr>
          <w:rFonts w:ascii="Times New Roman" w:eastAsia="Times New Roman" w:hAnsi="Times New Roman" w:cs="Times New Roman"/>
          <w:sz w:val="26"/>
          <w:szCs w:val="26"/>
          <w:lang w:eastAsia="ru-RU"/>
        </w:rPr>
        <w:t>«_</w:t>
      </w:r>
      <w:r w:rsidR="00873A57">
        <w:rPr>
          <w:rFonts w:ascii="Times New Roman" w:eastAsia="Times New Roman" w:hAnsi="Times New Roman" w:cs="Times New Roman"/>
          <w:sz w:val="26"/>
          <w:szCs w:val="26"/>
          <w:lang w:eastAsia="ru-RU"/>
        </w:rPr>
        <w:t>_____» _________________20___</w:t>
      </w:r>
    </w:p>
    <w:p w:rsidR="00873A57" w:rsidRDefault="00873A57" w:rsidP="00873A57">
      <w:pPr>
        <w:spacing w:after="0" w:line="240" w:lineRule="auto"/>
        <w:jc w:val="right"/>
        <w:rPr>
          <w:rFonts w:ascii="Times New Roman" w:eastAsia="Times New Roman" w:hAnsi="Times New Roman" w:cs="Times New Roman"/>
          <w:sz w:val="26"/>
          <w:szCs w:val="26"/>
          <w:lang w:eastAsia="ru-RU"/>
        </w:rPr>
      </w:pPr>
    </w:p>
    <w:p w:rsidR="00873A57" w:rsidRDefault="00873A57" w:rsidP="00873A57">
      <w:pPr>
        <w:spacing w:after="0" w:line="240" w:lineRule="auto"/>
        <w:jc w:val="right"/>
        <w:rPr>
          <w:rFonts w:ascii="Times New Roman" w:eastAsia="Times New Roman" w:hAnsi="Times New Roman" w:cs="Times New Roman"/>
          <w:sz w:val="26"/>
          <w:szCs w:val="26"/>
          <w:lang w:eastAsia="ru-RU"/>
        </w:rPr>
      </w:pPr>
    </w:p>
    <w:p w:rsidR="00873A57" w:rsidRDefault="00873A57" w:rsidP="00873A57">
      <w:pPr>
        <w:spacing w:after="0" w:line="240" w:lineRule="auto"/>
        <w:jc w:val="right"/>
        <w:rPr>
          <w:rFonts w:ascii="Times New Roman" w:eastAsia="Times New Roman" w:hAnsi="Times New Roman" w:cs="Times New Roman"/>
          <w:sz w:val="26"/>
          <w:szCs w:val="26"/>
          <w:lang w:eastAsia="ru-RU"/>
        </w:rPr>
      </w:pPr>
    </w:p>
    <w:p w:rsidR="00873A57" w:rsidRDefault="00873A57" w:rsidP="00873A57">
      <w:pPr>
        <w:spacing w:after="0" w:line="240" w:lineRule="auto"/>
        <w:jc w:val="right"/>
        <w:rPr>
          <w:rFonts w:ascii="Times New Roman" w:eastAsia="Times New Roman" w:hAnsi="Times New Roman" w:cs="Times New Roman"/>
          <w:sz w:val="26"/>
          <w:szCs w:val="26"/>
          <w:lang w:eastAsia="ru-RU"/>
        </w:rPr>
      </w:pPr>
    </w:p>
    <w:p w:rsidR="00873A57" w:rsidRDefault="00873A57" w:rsidP="00873A57">
      <w:pPr>
        <w:spacing w:after="0" w:line="240" w:lineRule="auto"/>
        <w:jc w:val="right"/>
        <w:rPr>
          <w:rFonts w:ascii="Times New Roman" w:eastAsia="Times New Roman" w:hAnsi="Times New Roman" w:cs="Times New Roman"/>
          <w:sz w:val="26"/>
          <w:szCs w:val="26"/>
          <w:lang w:eastAsia="ru-RU"/>
        </w:rPr>
      </w:pPr>
    </w:p>
    <w:p w:rsidR="00873A57" w:rsidRDefault="00873A57" w:rsidP="00873A57">
      <w:pPr>
        <w:spacing w:after="0" w:line="240" w:lineRule="auto"/>
        <w:jc w:val="both"/>
        <w:rPr>
          <w:sz w:val="20"/>
        </w:rPr>
      </w:pPr>
    </w:p>
    <w:p w:rsidR="003362D3" w:rsidRPr="003362D3" w:rsidRDefault="003362D3" w:rsidP="00A60970">
      <w:pPr>
        <w:spacing w:after="0" w:line="240" w:lineRule="auto"/>
        <w:ind w:left="5670"/>
        <w:rPr>
          <w:rFonts w:ascii="Times New Roman" w:eastAsia="Times New Roman" w:hAnsi="Times New Roman" w:cs="Times New Roman"/>
          <w:sz w:val="26"/>
          <w:szCs w:val="26"/>
          <w:lang w:eastAsia="ru-RU"/>
        </w:rPr>
      </w:pPr>
      <w:r w:rsidRPr="003362D3">
        <w:rPr>
          <w:rFonts w:ascii="Times New Roman" w:eastAsia="Times New Roman" w:hAnsi="Times New Roman" w:cs="Times New Roman"/>
          <w:sz w:val="26"/>
          <w:szCs w:val="26"/>
          <w:lang w:eastAsia="ru-RU"/>
        </w:rPr>
        <w:lastRenderedPageBreak/>
        <w:t xml:space="preserve">Приложение </w:t>
      </w:r>
      <w:r w:rsidR="00A60970">
        <w:rPr>
          <w:rFonts w:ascii="Times New Roman" w:eastAsia="Times New Roman" w:hAnsi="Times New Roman" w:cs="Times New Roman"/>
          <w:sz w:val="26"/>
          <w:szCs w:val="26"/>
          <w:lang w:eastAsia="ru-RU"/>
        </w:rPr>
        <w:t>№</w:t>
      </w:r>
      <w:r w:rsidRPr="003362D3">
        <w:rPr>
          <w:rFonts w:ascii="Times New Roman" w:eastAsia="Times New Roman" w:hAnsi="Times New Roman" w:cs="Times New Roman"/>
          <w:sz w:val="26"/>
          <w:szCs w:val="26"/>
          <w:lang w:eastAsia="ru-RU"/>
        </w:rPr>
        <w:t>3</w:t>
      </w:r>
      <w:r w:rsidR="00A60970">
        <w:rPr>
          <w:rFonts w:ascii="Times New Roman" w:eastAsia="Times New Roman" w:hAnsi="Times New Roman" w:cs="Times New Roman"/>
          <w:sz w:val="26"/>
          <w:szCs w:val="26"/>
          <w:lang w:eastAsia="ru-RU"/>
        </w:rPr>
        <w:t xml:space="preserve"> к Регламенту</w:t>
      </w:r>
    </w:p>
    <w:p w:rsidR="003362D3" w:rsidRPr="003362D3" w:rsidRDefault="003362D3" w:rsidP="003362D3">
      <w:pPr>
        <w:tabs>
          <w:tab w:val="left" w:pos="540"/>
        </w:tabs>
        <w:spacing w:after="0" w:line="240" w:lineRule="auto"/>
        <w:jc w:val="center"/>
        <w:rPr>
          <w:rFonts w:ascii="Times New Roman" w:eastAsia="Times New Roman" w:hAnsi="Times New Roman" w:cs="Times New Roman"/>
          <w:b/>
          <w:sz w:val="26"/>
          <w:szCs w:val="26"/>
          <w:lang w:eastAsia="ru-RU"/>
        </w:rPr>
      </w:pPr>
    </w:p>
    <w:p w:rsidR="003362D3" w:rsidRPr="003362D3" w:rsidRDefault="003362D3" w:rsidP="003362D3">
      <w:pPr>
        <w:tabs>
          <w:tab w:val="left" w:pos="540"/>
        </w:tabs>
        <w:spacing w:after="0" w:line="240" w:lineRule="auto"/>
        <w:jc w:val="center"/>
        <w:rPr>
          <w:rFonts w:ascii="Times New Roman" w:eastAsia="Times New Roman" w:hAnsi="Times New Roman" w:cs="Times New Roman"/>
          <w:b/>
          <w:sz w:val="26"/>
          <w:szCs w:val="26"/>
          <w:lang w:eastAsia="ru-RU"/>
        </w:rPr>
      </w:pPr>
      <w:r w:rsidRPr="003362D3">
        <w:rPr>
          <w:rFonts w:ascii="Times New Roman" w:eastAsia="Times New Roman" w:hAnsi="Times New Roman" w:cs="Times New Roman"/>
          <w:b/>
          <w:sz w:val="26"/>
          <w:szCs w:val="26"/>
          <w:lang w:eastAsia="ru-RU"/>
        </w:rPr>
        <w:t>Блок схема</w:t>
      </w:r>
    </w:p>
    <w:p w:rsidR="00873A57" w:rsidRDefault="00873A57" w:rsidP="00873A57">
      <w:pPr>
        <w:spacing w:after="0" w:line="240" w:lineRule="auto"/>
        <w:jc w:val="both"/>
        <w:rPr>
          <w:sz w:val="20"/>
        </w:rPr>
      </w:pPr>
    </w:p>
    <w:p w:rsidR="00873A57" w:rsidRDefault="00607D97" w:rsidP="00873A57">
      <w:pPr>
        <w:spacing w:after="0" w:line="240" w:lineRule="auto"/>
        <w:jc w:val="both"/>
        <w:rPr>
          <w:sz w:val="20"/>
        </w:rPr>
      </w:pPr>
      <w:r>
        <w:rPr>
          <w:rFonts w:ascii="Times New Roman" w:eastAsia="Times New Roman" w:hAnsi="Times New Roman" w:cs="Times New Roman"/>
          <w:noProof/>
          <w:sz w:val="26"/>
          <w:szCs w:val="26"/>
          <w:lang w:eastAsia="ru-RU"/>
        </w:rPr>
        <mc:AlternateContent>
          <mc:Choice Requires="wpc">
            <w:drawing>
              <wp:inline distT="0" distB="0" distL="0" distR="0" wp14:anchorId="6192B790" wp14:editId="5498FE48">
                <wp:extent cx="5803624" cy="7467600"/>
                <wp:effectExtent l="0" t="0" r="26035" b="95250"/>
                <wp:docPr id="231" name="Полотно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solidFill>
                            <a:schemeClr val="tx1"/>
                          </a:solidFill>
                        </a:ln>
                      </wpc:whole>
                      <wps:wsp>
                        <wps:cNvPr id="194" name="AutoShape 202"/>
                        <wps:cNvSpPr>
                          <a:spLocks noChangeArrowheads="1"/>
                        </wps:cNvSpPr>
                        <wps:spPr bwMode="auto">
                          <a:xfrm>
                            <a:off x="699860" y="0"/>
                            <a:ext cx="3479933" cy="351249"/>
                          </a:xfrm>
                          <a:prstGeom prst="flowChartTerminator">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F5AF3" w:rsidRPr="00B52A65" w:rsidRDefault="007F5AF3" w:rsidP="00607D97">
                              <w:pPr>
                                <w:jc w:val="both"/>
                                <w:rPr>
                                  <w:sz w:val="20"/>
                                </w:rPr>
                              </w:pPr>
                              <w:r w:rsidRPr="00B52A65">
                                <w:rPr>
                                  <w:sz w:val="20"/>
                                </w:rPr>
                                <w:t>Обращение Заявителя с заявлением в Министерство</w:t>
                              </w:r>
                            </w:p>
                          </w:txbxContent>
                        </wps:txbx>
                        <wps:bodyPr rot="0" vert="horz" wrap="square" lIns="77724" tIns="38862" rIns="77724" bIns="38862" anchor="t" anchorCtr="0" upright="1">
                          <a:noAutofit/>
                        </wps:bodyPr>
                      </wps:wsp>
                      <wps:wsp>
                        <wps:cNvPr id="195" name="Rectangle 203"/>
                        <wps:cNvSpPr>
                          <a:spLocks noChangeArrowheads="1"/>
                        </wps:cNvSpPr>
                        <wps:spPr bwMode="auto">
                          <a:xfrm>
                            <a:off x="695556" y="1042450"/>
                            <a:ext cx="3500375" cy="633949"/>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7F5AF3" w:rsidRPr="00B52A65" w:rsidRDefault="007F5AF3" w:rsidP="00607D97">
                              <w:pPr>
                                <w:jc w:val="both"/>
                                <w:rPr>
                                  <w:sz w:val="20"/>
                                </w:rPr>
                              </w:pPr>
                              <w:r w:rsidRPr="00B52A65">
                                <w:rPr>
                                  <w:sz w:val="20"/>
                                </w:rPr>
                                <w:t>Анализ состава, формы и содержания заявления и прилагаемых к заявлению документов сотрудником отдела, ответственного за предоставление государственной услуги</w:t>
                              </w:r>
                            </w:p>
                          </w:txbxContent>
                        </wps:txbx>
                        <wps:bodyPr rot="0" vert="horz" wrap="square" lIns="77724" tIns="38862" rIns="77724" bIns="38862" anchor="t" anchorCtr="0" upright="1">
                          <a:noAutofit/>
                        </wps:bodyPr>
                      </wps:wsp>
                      <wps:wsp>
                        <wps:cNvPr id="196" name="AutoShape 204"/>
                        <wps:cNvSpPr>
                          <a:spLocks noChangeArrowheads="1"/>
                        </wps:cNvSpPr>
                        <wps:spPr bwMode="auto">
                          <a:xfrm>
                            <a:off x="20694" y="1725046"/>
                            <a:ext cx="1106542" cy="504281"/>
                          </a:xfrm>
                          <a:prstGeom prst="roundRect">
                            <a:avLst>
                              <a:gd name="adj" fmla="val 16667"/>
                            </a:avLst>
                          </a:prstGeom>
                          <a:solidFill>
                            <a:srgbClr val="FFFFFF"/>
                          </a:solidFill>
                          <a:ln w="9525">
                            <a:solidFill>
                              <a:srgbClr val="000000"/>
                            </a:solidFill>
                            <a:round/>
                            <a:headEnd/>
                            <a:tailEnd/>
                          </a:ln>
                        </wps:spPr>
                        <wps:txbx>
                          <w:txbxContent>
                            <w:p w:rsidR="007F5AF3" w:rsidRPr="00B52A65" w:rsidRDefault="007F5AF3" w:rsidP="00607D97">
                              <w:pPr>
                                <w:rPr>
                                  <w:sz w:val="20"/>
                                </w:rPr>
                              </w:pPr>
                              <w:r w:rsidRPr="00B52A65">
                                <w:rPr>
                                  <w:sz w:val="20"/>
                                </w:rPr>
                                <w:t>Если соответствует</w:t>
                              </w:r>
                            </w:p>
                          </w:txbxContent>
                        </wps:txbx>
                        <wps:bodyPr rot="0" vert="horz" wrap="square" lIns="77724" tIns="38862" rIns="77724" bIns="38862" anchor="t" anchorCtr="0" upright="1">
                          <a:noAutofit/>
                        </wps:bodyPr>
                      </wps:wsp>
                      <wps:wsp>
                        <wps:cNvPr id="197" name="AutoShape 205"/>
                        <wps:cNvSpPr>
                          <a:spLocks noChangeArrowheads="1"/>
                        </wps:cNvSpPr>
                        <wps:spPr bwMode="auto">
                          <a:xfrm>
                            <a:off x="4273529" y="1499198"/>
                            <a:ext cx="1154419" cy="524652"/>
                          </a:xfrm>
                          <a:prstGeom prst="roundRect">
                            <a:avLst>
                              <a:gd name="adj" fmla="val 16667"/>
                            </a:avLst>
                          </a:prstGeom>
                          <a:solidFill>
                            <a:srgbClr val="FFFFFF"/>
                          </a:solidFill>
                          <a:ln w="9525">
                            <a:solidFill>
                              <a:srgbClr val="000000"/>
                            </a:solidFill>
                            <a:round/>
                            <a:headEnd/>
                            <a:tailEnd/>
                          </a:ln>
                        </wps:spPr>
                        <wps:txbx>
                          <w:txbxContent>
                            <w:p w:rsidR="007F5AF3" w:rsidRPr="00B52A65" w:rsidRDefault="007F5AF3" w:rsidP="00607D97">
                              <w:pPr>
                                <w:rPr>
                                  <w:sz w:val="20"/>
                                </w:rPr>
                              </w:pPr>
                              <w:r w:rsidRPr="00B52A65">
                                <w:rPr>
                                  <w:sz w:val="20"/>
                                </w:rPr>
                                <w:t>Если не соответствует</w:t>
                              </w:r>
                            </w:p>
                          </w:txbxContent>
                        </wps:txbx>
                        <wps:bodyPr rot="0" vert="horz" wrap="square" lIns="77724" tIns="38862" rIns="77724" bIns="38862" anchor="t" anchorCtr="0" upright="1">
                          <a:noAutofit/>
                        </wps:bodyPr>
                      </wps:wsp>
                      <wps:wsp>
                        <wps:cNvPr id="198" name="AutoShape 206"/>
                        <wps:cNvCnPr>
                          <a:cxnSpLocks noChangeShapeType="1"/>
                        </wps:cNvCnPr>
                        <wps:spPr bwMode="auto">
                          <a:xfrm rot="10800000" flipV="1">
                            <a:off x="553272" y="1263180"/>
                            <a:ext cx="142285" cy="4592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AutoShape 207"/>
                        <wps:cNvCnPr>
                          <a:cxnSpLocks noChangeShapeType="1"/>
                        </wps:cNvCnPr>
                        <wps:spPr bwMode="auto">
                          <a:xfrm>
                            <a:off x="4195931" y="1273700"/>
                            <a:ext cx="634770" cy="2254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0" name="AutoShape 208"/>
                        <wps:cNvCnPr>
                          <a:cxnSpLocks noChangeShapeType="1"/>
                          <a:stCxn id="229" idx="2"/>
                          <a:endCxn id="195" idx="0"/>
                        </wps:cNvCnPr>
                        <wps:spPr bwMode="auto">
                          <a:xfrm>
                            <a:off x="2437675" y="858488"/>
                            <a:ext cx="8069" cy="1839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AutoShape 209"/>
                        <wps:cNvSpPr>
                          <a:spLocks noChangeArrowheads="1"/>
                        </wps:cNvSpPr>
                        <wps:spPr bwMode="auto">
                          <a:xfrm>
                            <a:off x="4509463" y="2150177"/>
                            <a:ext cx="757862" cy="322740"/>
                          </a:xfrm>
                          <a:prstGeom prst="flowChartTerminator">
                            <a:avLst/>
                          </a:prstGeom>
                          <a:solidFill>
                            <a:srgbClr val="FFFFFF"/>
                          </a:solidFill>
                          <a:ln w="9525">
                            <a:solidFill>
                              <a:srgbClr val="000000"/>
                            </a:solidFill>
                            <a:miter lim="800000"/>
                            <a:headEnd/>
                            <a:tailEnd/>
                          </a:ln>
                        </wps:spPr>
                        <wps:txbx>
                          <w:txbxContent>
                            <w:p w:rsidR="007F5AF3" w:rsidRPr="00B52A65" w:rsidRDefault="007F5AF3" w:rsidP="00607D97">
                              <w:pPr>
                                <w:jc w:val="center"/>
                                <w:rPr>
                                  <w:sz w:val="20"/>
                                </w:rPr>
                              </w:pPr>
                              <w:r w:rsidRPr="00B52A65">
                                <w:rPr>
                                  <w:sz w:val="20"/>
                                </w:rPr>
                                <w:t>Отказ</w:t>
                              </w:r>
                            </w:p>
                          </w:txbxContent>
                        </wps:txbx>
                        <wps:bodyPr rot="0" vert="horz" wrap="square" lIns="77724" tIns="38862" rIns="77724" bIns="38862" anchor="t" anchorCtr="0" upright="1">
                          <a:noAutofit/>
                        </wps:bodyPr>
                      </wps:wsp>
                      <wps:wsp>
                        <wps:cNvPr id="202" name="AutoShape 210"/>
                        <wps:cNvCnPr>
                          <a:cxnSpLocks noChangeShapeType="1"/>
                          <a:stCxn id="196" idx="3"/>
                          <a:endCxn id="210" idx="1"/>
                        </wps:cNvCnPr>
                        <wps:spPr bwMode="auto">
                          <a:xfrm>
                            <a:off x="1127236" y="1977187"/>
                            <a:ext cx="243973" cy="4666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AutoShape 211"/>
                        <wps:cNvCnPr>
                          <a:cxnSpLocks noChangeShapeType="1"/>
                          <a:stCxn id="197" idx="2"/>
                        </wps:cNvCnPr>
                        <wps:spPr bwMode="auto">
                          <a:xfrm flipH="1">
                            <a:off x="4848365" y="2023850"/>
                            <a:ext cx="2374" cy="126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Rectangle 212"/>
                        <wps:cNvSpPr>
                          <a:spLocks noChangeArrowheads="1"/>
                        </wps:cNvSpPr>
                        <wps:spPr bwMode="auto">
                          <a:xfrm>
                            <a:off x="486837" y="5497213"/>
                            <a:ext cx="2648278" cy="668637"/>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7F5AF3" w:rsidRPr="00B52A65" w:rsidRDefault="007F5AF3" w:rsidP="00607D97">
                              <w:pPr>
                                <w:jc w:val="both"/>
                                <w:rPr>
                                  <w:sz w:val="20"/>
                                </w:rPr>
                              </w:pPr>
                              <w:r w:rsidRPr="00B52A65">
                                <w:rPr>
                                  <w:sz w:val="20"/>
                                </w:rPr>
                                <w:t>Подготовка и подписание проекта распорядительного акта о предоставлении земельного участка</w:t>
                              </w:r>
                            </w:p>
                          </w:txbxContent>
                        </wps:txbx>
                        <wps:bodyPr rot="0" vert="horz" wrap="square" lIns="77724" tIns="38862" rIns="77724" bIns="38862" anchor="t" anchorCtr="0" upright="1">
                          <a:noAutofit/>
                        </wps:bodyPr>
                      </wps:wsp>
                      <wps:wsp>
                        <wps:cNvPr id="205" name="AutoShape 213"/>
                        <wps:cNvSpPr>
                          <a:spLocks noChangeArrowheads="1"/>
                        </wps:cNvSpPr>
                        <wps:spPr bwMode="auto">
                          <a:xfrm>
                            <a:off x="3190511" y="6460654"/>
                            <a:ext cx="1428231" cy="873596"/>
                          </a:xfrm>
                          <a:prstGeom prst="flowChartTerminator">
                            <a:avLst/>
                          </a:prstGeom>
                          <a:solidFill>
                            <a:srgbClr val="FFFFFF"/>
                          </a:solidFill>
                          <a:ln w="9525">
                            <a:solidFill>
                              <a:srgbClr val="000000"/>
                            </a:solidFill>
                            <a:miter lim="800000"/>
                            <a:headEnd/>
                            <a:tailEnd/>
                          </a:ln>
                        </wps:spPr>
                        <wps:txbx>
                          <w:txbxContent>
                            <w:p w:rsidR="007F5AF3" w:rsidRPr="00B52A65" w:rsidRDefault="007F5AF3" w:rsidP="00607D97">
                              <w:pPr>
                                <w:jc w:val="both"/>
                                <w:rPr>
                                  <w:sz w:val="20"/>
                                </w:rPr>
                              </w:pPr>
                              <w:r w:rsidRPr="00B52A65">
                                <w:rPr>
                                  <w:sz w:val="20"/>
                                </w:rPr>
                                <w:t>Направление распорядительного акта заявителю</w:t>
                              </w:r>
                            </w:p>
                          </w:txbxContent>
                        </wps:txbx>
                        <wps:bodyPr rot="0" vert="horz" wrap="square" lIns="77724" tIns="38862" rIns="77724" bIns="38862" anchor="t" anchorCtr="0" upright="1">
                          <a:noAutofit/>
                        </wps:bodyPr>
                      </wps:wsp>
                      <wps:wsp>
                        <wps:cNvPr id="206" name="Rectangle 214"/>
                        <wps:cNvSpPr>
                          <a:spLocks noChangeArrowheads="1"/>
                        </wps:cNvSpPr>
                        <wps:spPr bwMode="auto">
                          <a:xfrm>
                            <a:off x="584274" y="6289144"/>
                            <a:ext cx="2157139" cy="665428"/>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7F5AF3" w:rsidRPr="00B52A65" w:rsidRDefault="007F5AF3" w:rsidP="00607D97">
                              <w:pPr>
                                <w:jc w:val="center"/>
                                <w:rPr>
                                  <w:sz w:val="20"/>
                                </w:rPr>
                              </w:pPr>
                              <w:r w:rsidRPr="00B52A65">
                                <w:rPr>
                                  <w:sz w:val="20"/>
                                </w:rPr>
                                <w:t>Подготовка и подписание Министерством договора и акта приема передачи</w:t>
                              </w:r>
                            </w:p>
                          </w:txbxContent>
                        </wps:txbx>
                        <wps:bodyPr rot="0" vert="horz" wrap="square" lIns="77724" tIns="38862" rIns="77724" bIns="38862" anchor="t" anchorCtr="0" upright="1">
                          <a:noAutofit/>
                        </wps:bodyPr>
                      </wps:wsp>
                      <wps:wsp>
                        <wps:cNvPr id="207" name="Rectangle 215"/>
                        <wps:cNvSpPr>
                          <a:spLocks noChangeArrowheads="1"/>
                        </wps:cNvSpPr>
                        <wps:spPr bwMode="auto">
                          <a:xfrm>
                            <a:off x="301784" y="7168980"/>
                            <a:ext cx="2681631" cy="298535"/>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7F5AF3" w:rsidRPr="00B52A65" w:rsidRDefault="007F5AF3" w:rsidP="00607D97">
                              <w:pPr>
                                <w:jc w:val="center"/>
                                <w:rPr>
                                  <w:sz w:val="20"/>
                                </w:rPr>
                              </w:pPr>
                              <w:r w:rsidRPr="00B52A65">
                                <w:rPr>
                                  <w:sz w:val="20"/>
                                </w:rPr>
                                <w:t>Направление заявителю проекта договора</w:t>
                              </w:r>
                            </w:p>
                          </w:txbxContent>
                        </wps:txbx>
                        <wps:bodyPr rot="0" vert="horz" wrap="square" lIns="77724" tIns="38862" rIns="77724" bIns="38862" anchor="t" anchorCtr="0" upright="1">
                          <a:noAutofit/>
                        </wps:bodyPr>
                      </wps:wsp>
                      <wps:wsp>
                        <wps:cNvPr id="208" name="AutoShape 216"/>
                        <wps:cNvCnPr>
                          <a:cxnSpLocks noChangeShapeType="1"/>
                        </wps:cNvCnPr>
                        <wps:spPr bwMode="auto">
                          <a:xfrm flipH="1">
                            <a:off x="1810966" y="6192572"/>
                            <a:ext cx="166320" cy="965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217"/>
                        <wps:cNvCnPr>
                          <a:cxnSpLocks noChangeShapeType="1"/>
                          <a:stCxn id="206" idx="2"/>
                          <a:endCxn id="207" idx="0"/>
                        </wps:cNvCnPr>
                        <wps:spPr bwMode="auto">
                          <a:xfrm flipH="1">
                            <a:off x="1642600" y="6954572"/>
                            <a:ext cx="20244" cy="214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Скругленный прямоугольник 38"/>
                        <wps:cNvSpPr>
                          <a:spLocks noChangeArrowheads="1"/>
                        </wps:cNvSpPr>
                        <wps:spPr bwMode="auto">
                          <a:xfrm>
                            <a:off x="1371209" y="1725046"/>
                            <a:ext cx="2534235" cy="597607"/>
                          </a:xfrm>
                          <a:prstGeom prst="roundRect">
                            <a:avLst>
                              <a:gd name="adj" fmla="val 16667"/>
                            </a:avLst>
                          </a:prstGeom>
                          <a:solidFill>
                            <a:srgbClr val="FFFFFF"/>
                          </a:solidFill>
                          <a:ln w="3175">
                            <a:solidFill>
                              <a:srgbClr val="000000"/>
                            </a:solidFill>
                            <a:round/>
                            <a:headEnd/>
                            <a:tailEnd/>
                          </a:ln>
                        </wps:spPr>
                        <wps:txbx>
                          <w:txbxContent>
                            <w:p w:rsidR="007F5AF3" w:rsidRPr="00B52A65" w:rsidRDefault="007F5AF3" w:rsidP="00607D97">
                              <w:pPr>
                                <w:pStyle w:val="ad"/>
                                <w:spacing w:before="0" w:beforeAutospacing="0" w:after="200" w:afterAutospacing="0" w:line="276" w:lineRule="auto"/>
                                <w:jc w:val="both"/>
                                <w:rPr>
                                  <w:sz w:val="20"/>
                                </w:rPr>
                              </w:pPr>
                              <w:r w:rsidRPr="00B52A65">
                                <w:rPr>
                                  <w:rFonts w:eastAsia="Calibri"/>
                                  <w:sz w:val="20"/>
                                </w:rPr>
                                <w:t>Наличие документов, которые находятся в распоряжении органов исполнительной власти и иных организаций</w:t>
                              </w:r>
                            </w:p>
                          </w:txbxContent>
                        </wps:txbx>
                        <wps:bodyPr rot="0" vert="horz" wrap="square" lIns="77724" tIns="38862" rIns="77724" bIns="38862" anchor="ctr" anchorCtr="0" upright="1">
                          <a:noAutofit/>
                        </wps:bodyPr>
                      </wps:wsp>
                      <wps:wsp>
                        <wps:cNvPr id="211" name="Скругленный прямоугольник 41"/>
                        <wps:cNvSpPr>
                          <a:spLocks noChangeArrowheads="1"/>
                        </wps:cNvSpPr>
                        <wps:spPr bwMode="auto">
                          <a:xfrm>
                            <a:off x="325454" y="2549109"/>
                            <a:ext cx="2319597" cy="267336"/>
                          </a:xfrm>
                          <a:prstGeom prst="roundRect">
                            <a:avLst>
                              <a:gd name="adj" fmla="val 16667"/>
                            </a:avLst>
                          </a:prstGeom>
                          <a:solidFill>
                            <a:srgbClr val="FFFFFF"/>
                          </a:solidFill>
                          <a:ln w="3175">
                            <a:solidFill>
                              <a:srgbClr val="000000"/>
                            </a:solidFill>
                            <a:round/>
                            <a:headEnd/>
                            <a:tailEnd/>
                          </a:ln>
                        </wps:spPr>
                        <wps:txbx>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Документы представлены Заявителем</w:t>
                              </w:r>
                            </w:p>
                          </w:txbxContent>
                        </wps:txbx>
                        <wps:bodyPr rot="0" vert="horz" wrap="square" lIns="77724" tIns="38862" rIns="77724" bIns="38862" anchor="ctr" anchorCtr="0" upright="1">
                          <a:noAutofit/>
                        </wps:bodyPr>
                      </wps:wsp>
                      <wps:wsp>
                        <wps:cNvPr id="212" name="Скругленный прямоугольник 42"/>
                        <wps:cNvSpPr>
                          <a:spLocks noChangeArrowheads="1"/>
                        </wps:cNvSpPr>
                        <wps:spPr bwMode="auto">
                          <a:xfrm>
                            <a:off x="2886586" y="2549109"/>
                            <a:ext cx="2520786" cy="267336"/>
                          </a:xfrm>
                          <a:prstGeom prst="roundRect">
                            <a:avLst>
                              <a:gd name="adj" fmla="val 16667"/>
                            </a:avLst>
                          </a:prstGeom>
                          <a:solidFill>
                            <a:srgbClr val="FFFFFF"/>
                          </a:solidFill>
                          <a:ln w="3175">
                            <a:solidFill>
                              <a:srgbClr val="000000"/>
                            </a:solidFill>
                            <a:round/>
                            <a:headEnd/>
                            <a:tailEnd/>
                          </a:ln>
                        </wps:spPr>
                        <wps:txbx>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Документы не представлены Заявителем</w:t>
                              </w:r>
                            </w:p>
                          </w:txbxContent>
                        </wps:txbx>
                        <wps:bodyPr rot="0" vert="horz" wrap="square" lIns="77724" tIns="38862" rIns="77724" bIns="38862" anchor="ctr" anchorCtr="0" upright="1">
                          <a:noAutofit/>
                        </wps:bodyPr>
                      </wps:wsp>
                      <wps:wsp>
                        <wps:cNvPr id="213" name="Прямоугольник 35"/>
                        <wps:cNvSpPr>
                          <a:spLocks noChangeArrowheads="1"/>
                        </wps:cNvSpPr>
                        <wps:spPr bwMode="auto">
                          <a:xfrm>
                            <a:off x="400227" y="3000945"/>
                            <a:ext cx="4970565" cy="764356"/>
                          </a:xfrm>
                          <a:prstGeom prst="rect">
                            <a:avLst/>
                          </a:prstGeom>
                          <a:solidFill>
                            <a:srgbClr val="FFFFFF"/>
                          </a:solidFill>
                          <a:ln w="19050">
                            <a:solidFill>
                              <a:srgbClr val="000000"/>
                            </a:solidFill>
                            <a:miter lim="800000"/>
                            <a:headEnd/>
                            <a:tailEnd/>
                          </a:ln>
                          <a:effectLst>
                            <a:outerShdw dist="20000" dir="5400000" rotWithShape="0">
                              <a:srgbClr val="000000">
                                <a:alpha val="37999"/>
                              </a:srgbClr>
                            </a:outerShdw>
                          </a:effectLst>
                        </wps:spPr>
                        <wps:txbx>
                          <w:txbxContent>
                            <w:p w:rsidR="007F5AF3" w:rsidRPr="00B52A65" w:rsidRDefault="007F5AF3" w:rsidP="00607D97">
                              <w:pPr>
                                <w:pStyle w:val="ad"/>
                                <w:spacing w:before="0" w:beforeAutospacing="0" w:after="200" w:afterAutospacing="0" w:line="276" w:lineRule="auto"/>
                                <w:jc w:val="both"/>
                                <w:rPr>
                                  <w:sz w:val="20"/>
                                </w:rPr>
                              </w:pPr>
                              <w:r w:rsidRPr="00B52A65">
                                <w:rPr>
                                  <w:sz w:val="20"/>
                                </w:rPr>
                                <w:t>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не были предоставлены заявителем</w:t>
                              </w:r>
                            </w:p>
                          </w:txbxContent>
                        </wps:txbx>
                        <wps:bodyPr rot="0" vert="horz" wrap="square" lIns="77724" tIns="38862" rIns="77724" bIns="38862" anchor="ctr" anchorCtr="0" upright="1">
                          <a:noAutofit/>
                        </wps:bodyPr>
                      </wps:wsp>
                      <wps:wsp>
                        <wps:cNvPr id="214" name="AutoShape 222"/>
                        <wps:cNvCnPr>
                          <a:cxnSpLocks noChangeShapeType="1"/>
                          <a:stCxn id="210" idx="2"/>
                          <a:endCxn id="211" idx="0"/>
                        </wps:cNvCnPr>
                        <wps:spPr bwMode="auto">
                          <a:xfrm rot="5400000">
                            <a:off x="1948427" y="1859478"/>
                            <a:ext cx="226456" cy="1153343"/>
                          </a:xfrm>
                          <a:prstGeom prst="bentConnector3">
                            <a:avLst>
                              <a:gd name="adj1" fmla="val 497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5" name="AutoShape 223"/>
                        <wps:cNvCnPr>
                          <a:cxnSpLocks noChangeShapeType="1"/>
                          <a:stCxn id="210" idx="2"/>
                          <a:endCxn id="212" idx="0"/>
                        </wps:cNvCnPr>
                        <wps:spPr bwMode="auto">
                          <a:xfrm rot="16200000" flipH="1">
                            <a:off x="3279290" y="1681958"/>
                            <a:ext cx="226456" cy="1508384"/>
                          </a:xfrm>
                          <a:prstGeom prst="bentConnector3">
                            <a:avLst>
                              <a:gd name="adj1" fmla="val 497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6" name="AutoShape 224"/>
                        <wps:cNvCnPr>
                          <a:cxnSpLocks noChangeShapeType="1"/>
                          <a:stCxn id="212" idx="2"/>
                          <a:endCxn id="213" idx="0"/>
                        </wps:cNvCnPr>
                        <wps:spPr bwMode="auto">
                          <a:xfrm rot="5400000">
                            <a:off x="3428836" y="2273119"/>
                            <a:ext cx="174818" cy="1261469"/>
                          </a:xfrm>
                          <a:prstGeom prst="bentConnector3">
                            <a:avLst>
                              <a:gd name="adj1" fmla="val 525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7" name="Скругленный прямоугольник 46"/>
                        <wps:cNvSpPr>
                          <a:spLocks noChangeArrowheads="1"/>
                        </wps:cNvSpPr>
                        <wps:spPr bwMode="auto">
                          <a:xfrm>
                            <a:off x="699932" y="3897628"/>
                            <a:ext cx="2041482" cy="318975"/>
                          </a:xfrm>
                          <a:prstGeom prst="roundRect">
                            <a:avLst>
                              <a:gd name="adj" fmla="val 16667"/>
                            </a:avLst>
                          </a:prstGeom>
                          <a:solidFill>
                            <a:srgbClr val="FFFFFF"/>
                          </a:solidFill>
                          <a:ln w="3175">
                            <a:solidFill>
                              <a:srgbClr val="000000"/>
                            </a:solidFill>
                            <a:round/>
                            <a:headEnd/>
                            <a:tailEnd/>
                          </a:ln>
                        </wps:spPr>
                        <wps:txbx>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Испрашиваемый участок</w:t>
                              </w:r>
                            </w:p>
                          </w:txbxContent>
                        </wps:txbx>
                        <wps:bodyPr rot="0" vert="horz" wrap="square" lIns="77724" tIns="38862" rIns="77724" bIns="38862" anchor="ctr" anchorCtr="0" upright="1">
                          <a:noAutofit/>
                        </wps:bodyPr>
                      </wps:wsp>
                      <wps:wsp>
                        <wps:cNvPr id="218" name="Скругленный прямоугольник 48"/>
                        <wps:cNvSpPr>
                          <a:spLocks noChangeArrowheads="1"/>
                        </wps:cNvSpPr>
                        <wps:spPr bwMode="auto">
                          <a:xfrm>
                            <a:off x="325424" y="4419593"/>
                            <a:ext cx="1617676" cy="255948"/>
                          </a:xfrm>
                          <a:prstGeom prst="roundRect">
                            <a:avLst>
                              <a:gd name="adj" fmla="val 16667"/>
                            </a:avLst>
                          </a:prstGeom>
                          <a:solidFill>
                            <a:srgbClr val="FFFFFF"/>
                          </a:solidFill>
                          <a:ln w="3175">
                            <a:solidFill>
                              <a:srgbClr val="000000"/>
                            </a:solidFill>
                            <a:round/>
                            <a:headEnd/>
                            <a:tailEnd/>
                          </a:ln>
                        </wps:spPr>
                        <wps:txbx>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Участок сформирован</w:t>
                              </w:r>
                            </w:p>
                          </w:txbxContent>
                        </wps:txbx>
                        <wps:bodyPr rot="0" vert="horz" wrap="square" lIns="77724" tIns="38862" rIns="77724" bIns="38862" anchor="ctr" anchorCtr="0" upright="1">
                          <a:noAutofit/>
                        </wps:bodyPr>
                      </wps:wsp>
                      <wps:wsp>
                        <wps:cNvPr id="219" name="Скругленный прямоугольник 49"/>
                        <wps:cNvSpPr>
                          <a:spLocks noChangeArrowheads="1"/>
                        </wps:cNvSpPr>
                        <wps:spPr bwMode="auto">
                          <a:xfrm>
                            <a:off x="2142255" y="4419609"/>
                            <a:ext cx="1661395" cy="230542"/>
                          </a:xfrm>
                          <a:prstGeom prst="roundRect">
                            <a:avLst>
                              <a:gd name="adj" fmla="val 16667"/>
                            </a:avLst>
                          </a:prstGeom>
                          <a:solidFill>
                            <a:srgbClr val="FFFFFF"/>
                          </a:solidFill>
                          <a:ln w="3175">
                            <a:solidFill>
                              <a:srgbClr val="000000"/>
                            </a:solidFill>
                            <a:round/>
                            <a:headEnd/>
                            <a:tailEnd/>
                          </a:ln>
                        </wps:spPr>
                        <wps:txbx>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Участок не сформирован</w:t>
                              </w:r>
                            </w:p>
                          </w:txbxContent>
                        </wps:txbx>
                        <wps:bodyPr rot="0" vert="horz" wrap="square" lIns="77724" tIns="38862" rIns="77724" bIns="38862" anchor="ctr" anchorCtr="0" upright="1">
                          <a:noAutofit/>
                        </wps:bodyPr>
                      </wps:wsp>
                      <wps:wsp>
                        <wps:cNvPr id="220" name="AutoShape 228"/>
                        <wps:cNvCnPr>
                          <a:cxnSpLocks noChangeShapeType="1"/>
                          <a:stCxn id="213" idx="2"/>
                          <a:endCxn id="217" idx="0"/>
                        </wps:cNvCnPr>
                        <wps:spPr bwMode="auto">
                          <a:xfrm flipH="1">
                            <a:off x="1720673" y="3765301"/>
                            <a:ext cx="1164837" cy="132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29"/>
                        <wps:cNvCnPr>
                          <a:cxnSpLocks noChangeShapeType="1"/>
                          <a:stCxn id="211" idx="1"/>
                          <a:endCxn id="217" idx="1"/>
                        </wps:cNvCnPr>
                        <wps:spPr bwMode="auto">
                          <a:xfrm rot="10800000" flipH="1" flipV="1">
                            <a:off x="325454" y="2682776"/>
                            <a:ext cx="374478" cy="1374339"/>
                          </a:xfrm>
                          <a:prstGeom prst="bentConnector3">
                            <a:avLst>
                              <a:gd name="adj1" fmla="val -610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2" name="AutoShape 230"/>
                        <wps:cNvCnPr>
                          <a:cxnSpLocks noChangeShapeType="1"/>
                          <a:stCxn id="217" idx="2"/>
                          <a:endCxn id="218" idx="0"/>
                        </wps:cNvCnPr>
                        <wps:spPr bwMode="auto">
                          <a:xfrm rot="5400000">
                            <a:off x="1325973" y="4024893"/>
                            <a:ext cx="202990" cy="58641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3" name="AutoShape 231"/>
                        <wps:cNvCnPr>
                          <a:cxnSpLocks noChangeShapeType="1"/>
                          <a:stCxn id="217" idx="2"/>
                          <a:endCxn id="219" idx="0"/>
                        </wps:cNvCnPr>
                        <wps:spPr bwMode="auto">
                          <a:xfrm rot="16200000" flipH="1">
                            <a:off x="2245310" y="3691966"/>
                            <a:ext cx="203006" cy="12522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4" name="Прямоугольник 53"/>
                        <wps:cNvSpPr>
                          <a:spLocks noChangeArrowheads="1"/>
                        </wps:cNvSpPr>
                        <wps:spPr bwMode="auto">
                          <a:xfrm>
                            <a:off x="553204" y="4942587"/>
                            <a:ext cx="2990096" cy="404113"/>
                          </a:xfrm>
                          <a:prstGeom prst="rect">
                            <a:avLst/>
                          </a:prstGeom>
                          <a:solidFill>
                            <a:srgbClr val="FFFFFF"/>
                          </a:solidFill>
                          <a:ln w="19050">
                            <a:solidFill>
                              <a:srgbClr val="000000"/>
                            </a:solidFill>
                            <a:miter lim="800000"/>
                            <a:headEnd/>
                            <a:tailEnd/>
                          </a:ln>
                          <a:effectLst>
                            <a:outerShdw dist="20000" dir="5400000" rotWithShape="0">
                              <a:srgbClr val="000000">
                                <a:alpha val="37999"/>
                              </a:srgbClr>
                            </a:outerShdw>
                          </a:effectLst>
                        </wps:spPr>
                        <wps:txbx>
                          <w:txbxContent>
                            <w:p w:rsidR="007F5AF3" w:rsidRPr="00B52A65" w:rsidRDefault="007F5AF3" w:rsidP="00607D97">
                              <w:pPr>
                                <w:pStyle w:val="ad"/>
                                <w:spacing w:before="0" w:beforeAutospacing="0" w:after="200" w:afterAutospacing="0" w:line="276" w:lineRule="auto"/>
                                <w:jc w:val="both"/>
                                <w:rPr>
                                  <w:sz w:val="20"/>
                                </w:rPr>
                              </w:pPr>
                              <w:r w:rsidRPr="00B52A65">
                                <w:rPr>
                                  <w:sz w:val="20"/>
                                </w:rPr>
                                <w:t>Обращение в орган местного самоуправления с просьбой формирования земельного участка</w:t>
                              </w:r>
                            </w:p>
                          </w:txbxContent>
                        </wps:txbx>
                        <wps:bodyPr rot="0" vert="horz" wrap="square" lIns="77724" tIns="38862" rIns="77724" bIns="38862" anchor="ctr" anchorCtr="0" upright="1">
                          <a:noAutofit/>
                        </wps:bodyPr>
                      </wps:wsp>
                      <wps:wsp>
                        <wps:cNvPr id="225" name="AutoShape 233"/>
                        <wps:cNvCnPr>
                          <a:cxnSpLocks noChangeShapeType="1"/>
                          <a:stCxn id="219" idx="2"/>
                          <a:endCxn id="224" idx="0"/>
                        </wps:cNvCnPr>
                        <wps:spPr bwMode="auto">
                          <a:xfrm rot="5400000">
                            <a:off x="2364385" y="4334019"/>
                            <a:ext cx="292436" cy="92470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6" name="AutoShape 234"/>
                        <wps:cNvCnPr>
                          <a:cxnSpLocks noChangeShapeType="1"/>
                          <a:stCxn id="218" idx="1"/>
                          <a:endCxn id="204" idx="1"/>
                        </wps:cNvCnPr>
                        <wps:spPr bwMode="auto">
                          <a:xfrm rot="10800000" flipH="1" flipV="1">
                            <a:off x="325423" y="4547566"/>
                            <a:ext cx="161413" cy="1283965"/>
                          </a:xfrm>
                          <a:prstGeom prst="bentConnector3">
                            <a:avLst>
                              <a:gd name="adj1" fmla="val -1416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7" name="AutoShape 235"/>
                        <wps:cNvCnPr>
                          <a:cxnSpLocks noChangeShapeType="1"/>
                          <a:stCxn id="224" idx="2"/>
                          <a:endCxn id="204" idx="0"/>
                        </wps:cNvCnPr>
                        <wps:spPr bwMode="auto">
                          <a:xfrm flipH="1">
                            <a:off x="1810976" y="5346700"/>
                            <a:ext cx="237276" cy="150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236"/>
                        <wps:cNvCnPr>
                          <a:cxnSpLocks noChangeShapeType="1"/>
                          <a:stCxn id="204" idx="3"/>
                          <a:endCxn id="205" idx="0"/>
                        </wps:cNvCnPr>
                        <wps:spPr bwMode="auto">
                          <a:xfrm>
                            <a:off x="3135115" y="5831532"/>
                            <a:ext cx="769512" cy="62912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9" name="Rectangle 237"/>
                        <wps:cNvSpPr>
                          <a:spLocks noChangeArrowheads="1"/>
                        </wps:cNvSpPr>
                        <wps:spPr bwMode="auto">
                          <a:xfrm>
                            <a:off x="687487" y="595993"/>
                            <a:ext cx="3500375" cy="262495"/>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7F5AF3" w:rsidRPr="00B52A65" w:rsidRDefault="007F5AF3" w:rsidP="00607D97">
                              <w:pPr>
                                <w:rPr>
                                  <w:sz w:val="20"/>
                                </w:rPr>
                              </w:pPr>
                              <w:r w:rsidRPr="00B52A65">
                                <w:rPr>
                                  <w:sz w:val="20"/>
                                </w:rPr>
                                <w:t>Приём и регистрация заявления канцелярией Министерства</w:t>
                              </w:r>
                            </w:p>
                          </w:txbxContent>
                        </wps:txbx>
                        <wps:bodyPr rot="0" vert="horz" wrap="square" lIns="77724" tIns="38862" rIns="77724" bIns="38862" anchor="t" anchorCtr="0" upright="1">
                          <a:noAutofit/>
                        </wps:bodyPr>
                      </wps:wsp>
                      <wps:wsp>
                        <wps:cNvPr id="230" name="AutoShape 238"/>
                        <wps:cNvCnPr>
                          <a:cxnSpLocks noChangeShapeType="1"/>
                          <a:stCxn id="194" idx="2"/>
                          <a:endCxn id="229" idx="0"/>
                        </wps:cNvCnPr>
                        <wps:spPr bwMode="auto">
                          <a:xfrm flipH="1">
                            <a:off x="2437944" y="351249"/>
                            <a:ext cx="1614" cy="23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Овал 5"/>
                        <wps:cNvSpPr/>
                        <wps:spPr>
                          <a:xfrm>
                            <a:off x="4455566" y="4730750"/>
                            <a:ext cx="1157282" cy="494031"/>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AF3" w:rsidRPr="001E775D" w:rsidRDefault="007F5AF3" w:rsidP="005D481A">
                              <w:pPr>
                                <w:jc w:val="center"/>
                                <w:rPr>
                                  <w:rFonts w:ascii="Times New Roman" w:hAnsi="Times New Roman" w:cs="Times New Roman"/>
                                  <w:sz w:val="20"/>
                                  <w:szCs w:val="20"/>
                                </w:rPr>
                              </w:pPr>
                              <w:r w:rsidRPr="001E775D">
                                <w:rPr>
                                  <w:rFonts w:ascii="Times New Roman" w:hAnsi="Times New Roman" w:cs="Times New Roman"/>
                                  <w:sz w:val="20"/>
                                  <w:szCs w:val="20"/>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4179792" y="4070781"/>
                            <a:ext cx="1409296" cy="489916"/>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AF3" w:rsidRPr="005D481A" w:rsidRDefault="007F5AF3" w:rsidP="00CF1722">
                              <w:pPr>
                                <w:rPr>
                                  <w:rFonts w:ascii="Times New Roman" w:hAnsi="Times New Roman" w:cs="Times New Roman"/>
                                  <w:sz w:val="20"/>
                                  <w:szCs w:val="20"/>
                                </w:rPr>
                              </w:pPr>
                              <w:r w:rsidRPr="009577C5">
                                <w:rPr>
                                  <w:rFonts w:ascii="Times New Roman" w:hAnsi="Times New Roman" w:cs="Times New Roman"/>
                                  <w:sz w:val="20"/>
                                  <w:szCs w:val="20"/>
                                </w:rPr>
                                <w:t>Если есть основания для</w:t>
                              </w:r>
                              <w:r>
                                <w:t xml:space="preserve"> </w:t>
                              </w:r>
                              <w:r w:rsidRPr="005D481A">
                                <w:rPr>
                                  <w:rFonts w:ascii="Times New Roman" w:hAnsi="Times New Roman" w:cs="Times New Roman"/>
                                  <w:sz w:val="20"/>
                                  <w:szCs w:val="20"/>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a:endCxn id="6" idx="0"/>
                        </wps:cNvCnPr>
                        <wps:spPr>
                          <a:xfrm>
                            <a:off x="4870577" y="3810966"/>
                            <a:ext cx="13863" cy="259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Прямая со стрелкой 10"/>
                        <wps:cNvCnPr/>
                        <wps:spPr>
                          <a:xfrm flipH="1">
                            <a:off x="4921250" y="4547566"/>
                            <a:ext cx="19050" cy="2145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31" o:spid="_x0000_s1026" editas="canvas" style="width:457pt;height:588pt;mso-position-horizontal-relative:char;mso-position-vertical-relative:line" coordsize="58032,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32;height:74676;visibility:visible;mso-wrap-style:square" filled="t" fillcolor="white [3212]" stroked="t" strokecolor="black [3213]">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202" o:spid="_x0000_s1028" type="#_x0000_t116" style="position:absolute;left:6998;width:34799;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bqMMA&#10;AADcAAAADwAAAGRycy9kb3ducmV2LnhtbERPTWvCQBC9C/0PyxR6Ed202FKjq5SCtHhqteB1yI5J&#10;aHY23Z2Y1F/vFgre5vE+Z7keXKNOFGLt2cD9NANFXHhbc2nga7+ZPIOKgmyx8UwGfinCenUzWmJu&#10;fc+fdNpJqVIIxxwNVCJtrnUsKnIYp74lTtzRB4eSYCi1DdincNfohyx70g5rTg0VtvRaUfG965yB&#10;7Xj8eBD8OXZd2Gzl7ePc7+VszN3t8LIAJTTIVfzvfrdp/nwGf8+k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SbqMMAAADcAAAADwAAAAAAAAAAAAAAAACYAgAAZHJzL2Rv&#10;d25yZXYueG1sUEsFBgAAAAAEAAQA9QAAAIgDAAAAAA==&#10;">
                  <v:shadow on="t" opacity=".5" offset="6pt,6pt"/>
                  <v:textbox inset="6.12pt,3.06pt,6.12pt,3.06pt">
                    <w:txbxContent>
                      <w:p w:rsidR="007F5AF3" w:rsidRPr="00B52A65" w:rsidRDefault="007F5AF3" w:rsidP="00607D97">
                        <w:pPr>
                          <w:jc w:val="both"/>
                          <w:rPr>
                            <w:sz w:val="20"/>
                          </w:rPr>
                        </w:pPr>
                        <w:r w:rsidRPr="00B52A65">
                          <w:rPr>
                            <w:sz w:val="20"/>
                          </w:rPr>
                          <w:t>Обращение Заявителя с заявлением в Министерство</w:t>
                        </w:r>
                      </w:p>
                    </w:txbxContent>
                  </v:textbox>
                </v:shape>
                <v:rect id="Rectangle 203" o:spid="_x0000_s1029" style="position:absolute;left:6955;top:10424;width:35004;height:6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oY8QA&#10;AADcAAAADwAAAGRycy9kb3ducmV2LnhtbERPTWvCQBC9F/oflhF6KbqxUNHoJlTBkt7UePE2ZKdJ&#10;anY2Zrcx7a93hUJv83ifs0oH04ieOldbVjCdRCCIC6trLhUc8+14DsJ5ZI2NZVLwQw7S5PFhhbG2&#10;V95Tf/ClCCHsYlRQed/GUrqiIoNuYlviwH3azqAPsCul7vAawk0jX6JoJg3WHBoqbGlTUXE+fBsF&#10;p7z+epbvlK83lyzfRf3+4zcblHoaDW9LEJ4G/y/+c2c6zF+8wv2ZcIF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26GPEAAAA3AAAAA8AAAAAAAAAAAAAAAAAmAIAAGRycy9k&#10;b3ducmV2LnhtbFBLBQYAAAAABAAEAPUAAACJAwAAAAA=&#10;" strokeweight="1.5pt">
                  <v:shadow on="t" opacity=".5" offset="6pt,6pt"/>
                  <v:textbox inset="6.12pt,3.06pt,6.12pt,3.06pt">
                    <w:txbxContent>
                      <w:p w:rsidR="007F5AF3" w:rsidRPr="00B52A65" w:rsidRDefault="007F5AF3" w:rsidP="00607D97">
                        <w:pPr>
                          <w:jc w:val="both"/>
                          <w:rPr>
                            <w:sz w:val="20"/>
                          </w:rPr>
                        </w:pPr>
                        <w:r w:rsidRPr="00B52A65">
                          <w:rPr>
                            <w:sz w:val="20"/>
                          </w:rPr>
                          <w:t>Анализ состава, формы и содержания заявления и прилагаемых к заявлению документов сотрудником отдела, ответственного за предоставление государственной услуги</w:t>
                        </w:r>
                      </w:p>
                    </w:txbxContent>
                  </v:textbox>
                </v:rect>
                <v:roundrect id="AutoShape 204" o:spid="_x0000_s1030" style="position:absolute;left:206;top:17250;width:11066;height:50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JMQA&#10;AADcAAAADwAAAGRycy9kb3ducmV2LnhtbERP22rCQBB9F/oPyxR8KbqpVtHoKqIoRUXw8gFjdkxC&#10;s7Mhu9G0X98tFHybw7nOdN6YQtypcrllBe/dCARxYnXOqYLLed0ZgXAeWWNhmRR8k4P57KU1xVjb&#10;Bx/pfvKpCCHsYlSQeV/GUrokI4Oua0viwN1sZdAHWKVSV/gI4aaQvSgaSoM5h4YMS1pmlHydaqOg&#10;X28OH9u3S736Wextvu7t3KB/Var92iwmIDw1/in+d3/qMH88hL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xCTEAAAA3AAAAA8AAAAAAAAAAAAAAAAAmAIAAGRycy9k&#10;b3ducmV2LnhtbFBLBQYAAAAABAAEAPUAAACJAwAAAAA=&#10;">
                  <v:textbox inset="6.12pt,3.06pt,6.12pt,3.06pt">
                    <w:txbxContent>
                      <w:p w:rsidR="007F5AF3" w:rsidRPr="00B52A65" w:rsidRDefault="007F5AF3" w:rsidP="00607D97">
                        <w:pPr>
                          <w:rPr>
                            <w:sz w:val="20"/>
                          </w:rPr>
                        </w:pPr>
                        <w:r w:rsidRPr="00B52A65">
                          <w:rPr>
                            <w:sz w:val="20"/>
                          </w:rPr>
                          <w:t>Если соответствует</w:t>
                        </w:r>
                      </w:p>
                    </w:txbxContent>
                  </v:textbox>
                </v:roundrect>
                <v:roundrect id="AutoShape 205" o:spid="_x0000_s1031" style="position:absolute;left:42735;top:14991;width:11544;height:52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hv8UA&#10;AADcAAAADwAAAGRycy9kb3ducmV2LnhtbERP22rCQBB9F/yHZQq+FN14qW2jq0iLIlUKTf2AMTtN&#10;gtnZkN1o7Nd3hYJvczjXmS9bU4oz1a6wrGA4iEAQp1YXnCk4fK/7LyCcR9ZYWiYFV3KwXHQ7c4y1&#10;vfAXnROfiRDCLkYFufdVLKVLczLoBrYiDtyPrQ36AOtM6hovIdyUchRFU2mw4NCQY0VvOaWnpDEK&#10;xs3mc/LxeGjef1d7W6xHO/c0PirVe2hXMxCeWn8X/7u3Osx/fYbbM+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2G/xQAAANwAAAAPAAAAAAAAAAAAAAAAAJgCAABkcnMv&#10;ZG93bnJldi54bWxQSwUGAAAAAAQABAD1AAAAigMAAAAA&#10;">
                  <v:textbox inset="6.12pt,3.06pt,6.12pt,3.06pt">
                    <w:txbxContent>
                      <w:p w:rsidR="007F5AF3" w:rsidRPr="00B52A65" w:rsidRDefault="007F5AF3" w:rsidP="00607D97">
                        <w:pPr>
                          <w:rPr>
                            <w:sz w:val="20"/>
                          </w:rPr>
                        </w:pPr>
                        <w:r w:rsidRPr="00B52A65">
                          <w:rPr>
                            <w:sz w:val="20"/>
                          </w:rPr>
                          <w:t>Если не соответствует</w:t>
                        </w:r>
                      </w:p>
                    </w:txbxContent>
                  </v:textbox>
                </v:roundrect>
                <v:shapetype id="_x0000_t33" coordsize="21600,21600" o:spt="33" o:oned="t" path="m,l21600,r,21600e" filled="f">
                  <v:stroke joinstyle="miter"/>
                  <v:path arrowok="t" fillok="f" o:connecttype="none"/>
                  <o:lock v:ext="edit" shapetype="t"/>
                </v:shapetype>
                <v:shape id="AutoShape 206" o:spid="_x0000_s1032" type="#_x0000_t33" style="position:absolute;left:5532;top:12631;width:1423;height:45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r3cYAAADcAAAADwAAAGRycy9kb3ducmV2LnhtbESPQW/CMAyF75P4D5GRdhvpkDZBIaAN&#10;DY3LNEE5cLQa01Q0TtekUP79fJi0m633/N7n5XrwjbpSF+vABp4nGSjiMtiaKwPHYvs0AxUTssUm&#10;MBm4U4T1avSwxNyGG+/pekiVkhCOORpwKbW51rF05DFOQkss2jl0HpOsXaVthzcJ942eZtmr9liz&#10;NDhsaeOovBx6b+DF/ZTz7e7O37P3tuiLj/7r9Nkb8zge3hagEg3p3/x3vbOCPxda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Ea93GAAAA3AAAAA8AAAAAAAAA&#10;AAAAAAAAoQIAAGRycy9kb3ducmV2LnhtbFBLBQYAAAAABAAEAPkAAACUAwAAAAA=&#10;">
                  <v:stroke endarrow="block"/>
                </v:shape>
                <v:shape id="AutoShape 207" o:spid="_x0000_s1033" type="#_x0000_t33" style="position:absolute;left:41959;top:12737;width:6348;height:22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4LcMAAADcAAAADwAAAGRycy9kb3ducmV2LnhtbERPPW/CMBDdkfofrKvEBk4YKKSYCFWi&#10;RWwNHTpe42uSNj4H25DQX18jIbHd0/u8VT6YVpzJ+caygnSagCAurW64UvBx2E4WIHxA1thaJgUX&#10;8pCvH0YrzLTt+Z3ORahEDGGfoYI6hC6T0pc1GfRT2xFH7ts6gyFCV0ntsI/hppWzJJlLgw3Hhho7&#10;eqmp/C1ORsHb5qd38u/z6fiVnjT2r/N9cUSlxo/D5hlEoCHcxTf3Tsf5yyVcn4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UuC3DAAAA3AAAAA8AAAAAAAAAAAAA&#10;AAAAoQIAAGRycy9kb3ducmV2LnhtbFBLBQYAAAAABAAEAPkAAACRAwAAAAA=&#10;">
                  <v:stroke endarrow="block"/>
                </v:shape>
                <v:shapetype id="_x0000_t32" coordsize="21600,21600" o:spt="32" o:oned="t" path="m,l21600,21600e" filled="f">
                  <v:path arrowok="t" fillok="f" o:connecttype="none"/>
                  <o:lock v:ext="edit" shapetype="t"/>
                </v:shapetype>
                <v:shape id="AutoShape 208" o:spid="_x0000_s1034" type="#_x0000_t32" style="position:absolute;left:24376;top:8584;width:81;height:1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AutoShape 209" o:spid="_x0000_s1035" type="#_x0000_t116" style="position:absolute;left:45094;top:21501;width:7579;height:3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XO8QA&#10;AADcAAAADwAAAGRycy9kb3ducmV2LnhtbESPUWvCQBCE3wv+h2OFvhS9qFBq9JSiFGvfmvYHLLk1&#10;F8ztpbltkv77nlDo4zDzzTDb/egb1VMX68AGFvMMFHEZbM2Vgc+Pl9kTqCjIFpvAZOCHIux3k7st&#10;5jYM/E59IZVKJRxzNOBE2lzrWDryGOehJU7eJXQeJcmu0rbDIZX7Ri+z7FF7rDktOGzp4Ki8Ft/e&#10;wPJ8XIfTl3t4k+I0XIZ+VZKsjLmfjs8bUEKj/If/6FebuGwBtzPpCO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FzvEAAAA3AAAAA8AAAAAAAAAAAAAAAAAmAIAAGRycy9k&#10;b3ducmV2LnhtbFBLBQYAAAAABAAEAPUAAACJAwAAAAA=&#10;">
                  <v:textbox inset="6.12pt,3.06pt,6.12pt,3.06pt">
                    <w:txbxContent>
                      <w:p w:rsidR="007F5AF3" w:rsidRPr="00B52A65" w:rsidRDefault="007F5AF3" w:rsidP="00607D97">
                        <w:pPr>
                          <w:jc w:val="center"/>
                          <w:rPr>
                            <w:sz w:val="20"/>
                          </w:rPr>
                        </w:pPr>
                        <w:r w:rsidRPr="00B52A65">
                          <w:rPr>
                            <w:sz w:val="20"/>
                          </w:rPr>
                          <w:t>Отказ</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0" o:spid="_x0000_s1036" type="#_x0000_t34" style="position:absolute;left:11272;top:19771;width:2440;height:4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NhMMQAAADcAAAADwAAAGRycy9kb3ducmV2LnhtbESPQWsCMRSE7wX/Q3iCl6LZ7kHKahSR&#10;CoKHoi09v908s4ublzWJ6/bfG6HQ4zAz3zDL9WBb0ZMPjWMFb7MMBHHldMNGwffXbvoOIkRkja1j&#10;UvBLAdar0csSC+3ufKT+FI1IEA4FKqhj7AopQ1WTxTBzHXHyzs5bjEl6I7XHe4LbVuZZNpcWG04L&#10;NXa0ram6nG5WgXml/lqVfsO7Hx2P5rOcf7QHpSbjYbMAEWmI/+G/9l4ryLMcnmfS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02EwxAAAANwAAAAPAAAAAAAAAAAA&#10;AAAAAKECAABkcnMvZG93bnJldi54bWxQSwUGAAAAAAQABAD5AAAAkgMAAAAA&#10;">
                  <v:stroke endarrow="block"/>
                </v:shape>
                <v:shape id="AutoShape 211" o:spid="_x0000_s1037" type="#_x0000_t32" style="position:absolute;left:48483;top:20238;width:24;height:12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rect id="Rectangle 212" o:spid="_x0000_s1038" style="position:absolute;left:4868;top:54972;width:26483;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5A8YA&#10;AADcAAAADwAAAGRycy9kb3ducmV2LnhtbESPQWvCQBSE74L/YXmCF2l2KyIldZUqtMRbNV68PbKv&#10;Sdrs25jdxthf3y0IPQ4z8w2z2gy2ET11vnas4TFRIIgLZ2ouNZzy14cnED4gG2wck4Ybedisx6MV&#10;psZd+UD9MZQiQtinqKEKoU2l9EVFFn3iWuLofbjOYoiyK6Xp8BrhtpFzpZbSYs1xocKWdhUVX8dv&#10;q+Gc158z+Ub5dnfJ8nfVH/Y/2aD1dDK8PIMINIT/8L2dGQ1ztYC/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W5A8YAAADcAAAADwAAAAAAAAAAAAAAAACYAgAAZHJz&#10;L2Rvd25yZXYueG1sUEsFBgAAAAAEAAQA9QAAAIsDAAAAAA==&#10;" strokeweight="1.5pt">
                  <v:shadow on="t" opacity=".5" offset="6pt,6pt"/>
                  <v:textbox inset="6.12pt,3.06pt,6.12pt,3.06pt">
                    <w:txbxContent>
                      <w:p w:rsidR="007F5AF3" w:rsidRPr="00B52A65" w:rsidRDefault="007F5AF3" w:rsidP="00607D97">
                        <w:pPr>
                          <w:jc w:val="both"/>
                          <w:rPr>
                            <w:sz w:val="20"/>
                          </w:rPr>
                        </w:pPr>
                        <w:r w:rsidRPr="00B52A65">
                          <w:rPr>
                            <w:sz w:val="20"/>
                          </w:rPr>
                          <w:t>Подготовка и подписание проекта распорядительного акта о предоставлении земельного участка</w:t>
                        </w:r>
                      </w:p>
                    </w:txbxContent>
                  </v:textbox>
                </v:rect>
                <v:shape id="AutoShape 213" o:spid="_x0000_s1039" type="#_x0000_t116" style="position:absolute;left:31905;top:64606;width:14282;height:8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ROMQA&#10;AADcAAAADwAAAGRycy9kb3ducmV2LnhtbESPUUvDQBCE3wX/w7FCX6S92KK0aa9FLKXqm7E/YMlt&#10;c6G5vZjbJvHfe4Lg4zDzzTCb3egb1VMX68AGHmYZKOIy2JorA6fPw3QJKgqyxSYwGfimCLvt7c0G&#10;cxsG/qC+kEqlEo45GnAiba51LB15jLPQEifvHDqPkmRXadvhkMp9o+dZ9qQ91pwWHLb04qi8FFdv&#10;YP62X4Xjl7t/l+I4nId+UZIsjJncjc9rUEKj/If/6FebuOwR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ETjEAAAA3AAAAA8AAAAAAAAAAAAAAAAAmAIAAGRycy9k&#10;b3ducmV2LnhtbFBLBQYAAAAABAAEAPUAAACJAwAAAAA=&#10;">
                  <v:textbox inset="6.12pt,3.06pt,6.12pt,3.06pt">
                    <w:txbxContent>
                      <w:p w:rsidR="007F5AF3" w:rsidRPr="00B52A65" w:rsidRDefault="007F5AF3" w:rsidP="00607D97">
                        <w:pPr>
                          <w:jc w:val="both"/>
                          <w:rPr>
                            <w:sz w:val="20"/>
                          </w:rPr>
                        </w:pPr>
                        <w:r w:rsidRPr="00B52A65">
                          <w:rPr>
                            <w:sz w:val="20"/>
                          </w:rPr>
                          <w:t>Направление распорядительного акта заявителю</w:t>
                        </w:r>
                      </w:p>
                    </w:txbxContent>
                  </v:textbox>
                </v:shape>
                <v:rect id="Rectangle 214" o:spid="_x0000_s1040" style="position:absolute;left:5842;top:62891;width:21572;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C78UA&#10;AADcAAAADwAAAGRycy9kb3ducmV2LnhtbESPQWvCQBSE7wX/w/IEL6Xu6kFKdBUVlPRWjRdvj+xr&#10;kjb7NmbXmPbXu0LB4zAz3zCLVW9r0VHrK8caJmMFgjh3puJCwynbvb2D8AHZYO2YNPySh9Vy8LLA&#10;xLgbH6g7hkJECPsENZQhNImUPi/Joh+7hjh6X661GKJsC2lavEW4reVUqZm0WHFcKLGhbUn5z/Fq&#10;NZyz6vtV7inbbC9p9qm6w8df2ms9GvbrOYhAfXiG/9up0TBVM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4LvxQAAANwAAAAPAAAAAAAAAAAAAAAAAJgCAABkcnMv&#10;ZG93bnJldi54bWxQSwUGAAAAAAQABAD1AAAAigMAAAAA&#10;" strokeweight="1.5pt">
                  <v:shadow on="t" opacity=".5" offset="6pt,6pt"/>
                  <v:textbox inset="6.12pt,3.06pt,6.12pt,3.06pt">
                    <w:txbxContent>
                      <w:p w:rsidR="007F5AF3" w:rsidRPr="00B52A65" w:rsidRDefault="007F5AF3" w:rsidP="00607D97">
                        <w:pPr>
                          <w:jc w:val="center"/>
                          <w:rPr>
                            <w:sz w:val="20"/>
                          </w:rPr>
                        </w:pPr>
                        <w:r w:rsidRPr="00B52A65">
                          <w:rPr>
                            <w:sz w:val="20"/>
                          </w:rPr>
                          <w:t>Подготовка и подписание Министерством договора и акта приема передачи</w:t>
                        </w:r>
                      </w:p>
                    </w:txbxContent>
                  </v:textbox>
                </v:rect>
                <v:rect id="Rectangle 215" o:spid="_x0000_s1041" style="position:absolute;left:3017;top:71689;width:26817;height:2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ndMYA&#10;AADcAAAADwAAAGRycy9kb3ducmV2LnhtbESPQWvCQBSE74L/YXmCF2l260FL6ipVaIm3arx4e2Rf&#10;k7TZtzG7jbG/vlsQehxm5htmtRlsI3rqfO1Yw2OiQBAXztRcajjlrw9PIHxANtg4Jg038rBZj0cr&#10;TI278oH6YyhFhLBPUUMVQptK6YuKLPrEtcTR+3CdxRBlV0rT4TXCbSPnSi2kxZrjQoUt7Soqvo7f&#10;VsM5rz9n8o3y7e6S5e+qP+x/skHr6WR4eQYRaAj/4Xs7Mxrmagl/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cndMYAAADcAAAADwAAAAAAAAAAAAAAAACYAgAAZHJz&#10;L2Rvd25yZXYueG1sUEsFBgAAAAAEAAQA9QAAAIsDAAAAAA==&#10;" strokeweight="1.5pt">
                  <v:shadow on="t" opacity=".5" offset="6pt,6pt"/>
                  <v:textbox inset="6.12pt,3.06pt,6.12pt,3.06pt">
                    <w:txbxContent>
                      <w:p w:rsidR="007F5AF3" w:rsidRPr="00B52A65" w:rsidRDefault="007F5AF3" w:rsidP="00607D97">
                        <w:pPr>
                          <w:jc w:val="center"/>
                          <w:rPr>
                            <w:sz w:val="20"/>
                          </w:rPr>
                        </w:pPr>
                        <w:r w:rsidRPr="00B52A65">
                          <w:rPr>
                            <w:sz w:val="20"/>
                          </w:rPr>
                          <w:t>Направление заявителю проекта договора</w:t>
                        </w:r>
                      </w:p>
                    </w:txbxContent>
                  </v:textbox>
                </v:rect>
                <v:shape id="AutoShape 216" o:spid="_x0000_s1042" type="#_x0000_t32" style="position:absolute;left:18109;top:61925;width:1663;height:9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rb8AAADcAAAADwAAAGRycy9kb3ducmV2LnhtbERPTYvCMBC9C/6HMII3myooUo2yKwji&#10;ZdEV9Dg0s23YZlKa2NR/vzkIe3y87+1+sI3oqfPGsYJ5loMgLp02XCm4fR9naxA+IGtsHJOCF3nY&#10;78ajLRbaRb5Qfw2VSCHsC1RQh9AWUvqyJos+cy1x4n5cZzEk2FVSdxhTuG3kIs9X0qLh1FBjS4ea&#10;yt/r0yow8cv07ekQP8/3h9eRzGvpjFLTyfCxARFoCP/it/ukFSzytDadSUdA7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Irb8AAADcAAAADwAAAAAAAAAAAAAAAACh&#10;AgAAZHJzL2Rvd25yZXYueG1sUEsFBgAAAAAEAAQA+QAAAI0DAAAAAA==&#10;">
                  <v:stroke endarrow="block"/>
                </v:shape>
                <v:shape id="AutoShape 217" o:spid="_x0000_s1043" type="#_x0000_t32" style="position:absolute;left:16426;top:69545;width:202;height:2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GtNsMAAADcAAAADwAAAGRycy9kb3ducmV2LnhtbESPQWvCQBSE70L/w/IK3nRjwGJT12AF&#10;QbxIbaE9PrLPZDH7NmS32fjv3ULB4zAz3zDrcrStGKj3xrGCxTwDQVw5bbhW8PW5n61A+ICssXVM&#10;Cm7kodw8TdZYaBf5g4ZzqEWCsC9QQRNCV0jpq4Ys+rnriJN3cb3FkGRfS91jTHDbyjzLXqRFw2mh&#10;wY52DVXX869VYOLJDN1hF9+P3z9eRzK3pTNKTZ/H7RuIQGN4hP/bB60gz17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xrTbDAAAA3AAAAA8AAAAAAAAAAAAA&#10;AAAAoQIAAGRycy9kb3ducmV2LnhtbFBLBQYAAAAABAAEAPkAAACRAwAAAAA=&#10;">
                  <v:stroke endarrow="block"/>
                </v:shape>
                <v:roundrect id="Скругленный прямоугольник 38" o:spid="_x0000_s1044" style="position:absolute;left:13712;top:17250;width:25342;height:59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058IA&#10;AADcAAAADwAAAGRycy9kb3ducmV2LnhtbERPy2oCMRTdF/oP4Rbc1cQnMhqlCoqIG21duLtOrjOx&#10;k5thEnX6982i0OXhvGeL1lXiQU2wnjX0ugoEce6N5ULD1+f6fQIiRGSDlWfS8EMBFvPXlxlmxj/5&#10;QI9jLEQK4ZChhjLGOpMy5CU5DF1fEyfu6huHMcGmkKbBZwp3lewrNZYOLaeGEmtalZR/H+9OgyzC&#10;3p6Wo8vlfNtZpQbDarMbat15az+mICK18V/8594aDf1emp/OpCM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rTnwgAAANwAAAAPAAAAAAAAAAAAAAAAAJgCAABkcnMvZG93&#10;bnJldi54bWxQSwUGAAAAAAQABAD1AAAAhwMAAAAA&#10;" strokeweight=".25pt">
                  <v:textbox inset="6.12pt,3.06pt,6.12pt,3.06pt">
                    <w:txbxContent>
                      <w:p w:rsidR="007F5AF3" w:rsidRPr="00B52A65" w:rsidRDefault="007F5AF3" w:rsidP="00607D97">
                        <w:pPr>
                          <w:pStyle w:val="ad"/>
                          <w:spacing w:before="0" w:beforeAutospacing="0" w:after="200" w:afterAutospacing="0" w:line="276" w:lineRule="auto"/>
                          <w:jc w:val="both"/>
                          <w:rPr>
                            <w:sz w:val="20"/>
                          </w:rPr>
                        </w:pPr>
                        <w:r w:rsidRPr="00B52A65">
                          <w:rPr>
                            <w:rFonts w:eastAsia="Calibri"/>
                            <w:sz w:val="20"/>
                          </w:rPr>
                          <w:t>Наличие документов, которые находятся в распоряжении органов исполнительной власти и иных организаций</w:t>
                        </w:r>
                      </w:p>
                    </w:txbxContent>
                  </v:textbox>
                </v:roundrect>
                <v:roundrect id="Скругленный прямоугольник 41" o:spid="_x0000_s1045" style="position:absolute;left:3254;top:25491;width:23196;height:2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RfMUA&#10;AADcAAAADwAAAGRycy9kb3ducmV2LnhtbESPQWsCMRSE7wX/Q3iCt5qs2iJbo7QFSxEv2nro7bl5&#10;7sZuXpZN1PXfG6HQ4zAz3zCzRedqcaY2WM8asqECQVx4Y7nU8P21fJyCCBHZYO2ZNFwpwGLee5hh&#10;bvyFN3TexlIkCIccNVQxNrmUoajIYRj6hjh5B986jEm2pTQtXhLc1XKk1LN0aDktVNjQe0XF7/bk&#10;NMgyrO3u7Wm//zmurFLjSf2xmmg96HevLyAidfE//Nf+NBpGWQb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hF8xQAAANwAAAAPAAAAAAAAAAAAAAAAAJgCAABkcnMv&#10;ZG93bnJldi54bWxQSwUGAAAAAAQABAD1AAAAigMAAAAA&#10;" strokeweight=".25pt">
                  <v:textbox inset="6.12pt,3.06pt,6.12pt,3.06pt">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Документы представлены Заявителем</w:t>
                        </w:r>
                      </w:p>
                    </w:txbxContent>
                  </v:textbox>
                </v:roundrect>
                <v:roundrect id="Скругленный прямоугольник 42" o:spid="_x0000_s1046" style="position:absolute;left:28865;top:25491;width:25208;height:2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PC8UA&#10;AADcAAAADwAAAGRycy9kb3ducmV2LnhtbESPQWsCMRSE74X+h/AKvdXE1YpsjVIFSxEv2nro7bl5&#10;7sZuXpZNquu/N0LB4zAz3zCTWedqcaI2WM8a+j0FgrjwxnKp4ftr+TIGESKywdozabhQgNn08WGC&#10;ufFn3tBpG0uRIBxy1FDF2ORShqIih6HnG+LkHXzrMCbZltK0eE5wV8tMqZF0aDktVNjQoqLid/vn&#10;NMgyrO1u/rrf/xxXVqnBsP5YDbV+fure30BE6uI9/N/+NBqyfga3M+kI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I8LxQAAANwAAAAPAAAAAAAAAAAAAAAAAJgCAABkcnMv&#10;ZG93bnJldi54bWxQSwUGAAAAAAQABAD1AAAAigMAAAAA&#10;" strokeweight=".25pt">
                  <v:textbox inset="6.12pt,3.06pt,6.12pt,3.06pt">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Документы не представлены Заявителем</w:t>
                        </w:r>
                      </w:p>
                    </w:txbxContent>
                  </v:textbox>
                </v:roundrect>
                <v:rect id="Прямоугольник 35" o:spid="_x0000_s1047" style="position:absolute;left:4002;top:30009;width:49705;height:7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u2cUA&#10;AADcAAAADwAAAGRycy9kb3ducmV2LnhtbESPzWrDMBCE74G+g9hCb4mcNITiRjahpZDmlh/q69ba&#10;2CbWykiq7ebpo0Ihx2FmvmHW+Wha0ZPzjWUF81kCgri0uuFKwen4MX0B4QOyxtYyKfglD3n2MFlj&#10;qu3Ae+oPoRIRwj5FBXUIXSqlL2sy6Ge2I47e2TqDIUpXSe1wiHDTykWSrKTBhuNCjR291VReDj9G&#10;QfK1vfay+94UhO37p9vZXTEslXp6HDevIAKN4R7+b2+1gsX8Gf7Ox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7ZxQAAANwAAAAPAAAAAAAAAAAAAAAAAJgCAABkcnMv&#10;ZG93bnJldi54bWxQSwUGAAAAAAQABAD1AAAAigMAAAAA&#10;" strokeweight="1.5pt">
                  <v:shadow on="t" color="black" opacity="24903f" origin=",.5" offset="0,.55556mm"/>
                  <v:textbox inset="6.12pt,3.06pt,6.12pt,3.06pt">
                    <w:txbxContent>
                      <w:p w:rsidR="007F5AF3" w:rsidRPr="00B52A65" w:rsidRDefault="007F5AF3" w:rsidP="00607D97">
                        <w:pPr>
                          <w:pStyle w:val="ad"/>
                          <w:spacing w:before="0" w:beforeAutospacing="0" w:after="200" w:afterAutospacing="0" w:line="276" w:lineRule="auto"/>
                          <w:jc w:val="both"/>
                          <w:rPr>
                            <w:sz w:val="20"/>
                          </w:rPr>
                        </w:pPr>
                        <w:r w:rsidRPr="00B52A65">
                          <w:rPr>
                            <w:sz w:val="20"/>
                          </w:rPr>
                          <w:t>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не были предоставлены заявителем</w:t>
                        </w:r>
                      </w:p>
                    </w:txbxContent>
                  </v:textbox>
                </v:rect>
                <v:shape id="AutoShape 222" o:spid="_x0000_s1048" type="#_x0000_t34" style="position:absolute;left:19484;top:18594;width:2264;height:115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698UAAADcAAAADwAAAGRycy9kb3ducmV2LnhtbESPT2vCQBTE70K/w/IKvYhuFAkSXcU/&#10;FNqTNPHi7Zl9TUJ334bsatJv3xWEHoeZ+Q2z3g7WiDt1vnGsYDZNQBCXTjdcKTgX75MlCB+QNRrH&#10;pOCXPGw3L6M1Ztr1/EX3PFQiQthnqKAOoc2k9GVNFv3UtcTR+3adxRBlV0ndYR/h1sh5kqTSYsNx&#10;ocaWDjWVP/nNKshPl2NjdsvrZ2psasdt0ft9odTb67BbgQg0hP/ws/2hFcxnC3ici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S698UAAADcAAAADwAAAAAAAAAA&#10;AAAAAAChAgAAZHJzL2Rvd25yZXYueG1sUEsFBgAAAAAEAAQA+QAAAJMDAAAAAA==&#10;" adj="10739">
                  <v:stroke endarrow="block"/>
                </v:shape>
                <v:shape id="AutoShape 223" o:spid="_x0000_s1049" type="#_x0000_t34" style="position:absolute;left:32793;top:16819;width:2264;height:150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l8MAAADcAAAADwAAAGRycy9kb3ducmV2LnhtbESPQYvCMBSE78L+h/CEvWnassrSNYpb&#10;UTyIYFc8P5q3bbF5KU3U+u+NIHgcZuYbZrboTSOu1LnasoJ4HIEgLqyuuVRw/FuPvkE4j6yxsUwK&#10;7uRgMf8YzDDV9sYHuua+FAHCLkUFlfdtKqUrKjLoxrYlDt6/7Qz6ILtS6g5vAW4amUTRVBqsOSxU&#10;2FJWUXHOL0bBXv5+LY+rXdZcLJ/kJK43pyRT6nPYL39AeOr9O/xqb7WCJJ7A80w4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vzJfDAAAA3AAAAA8AAAAAAAAAAAAA&#10;AAAAoQIAAGRycy9kb3ducmV2LnhtbFBLBQYAAAAABAAEAPkAAACRAwAAAAA=&#10;" adj="10739">
                  <v:stroke endarrow="block"/>
                </v:shape>
                <v:shape id="AutoShape 224" o:spid="_x0000_s1050" type="#_x0000_t34" style="position:absolute;left:34288;top:22731;width:1748;height:12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rbj8UAAADcAAAADwAAAGRycy9kb3ducmV2LnhtbESPQWuDQBSE74X8h+UFcmtWhUixWaWJ&#10;FHJoD4055PjqvqrEfSvuVs2/7xYKPQ4z8w2zLxbTi4lG11lWEG8jEMS11R03Ci7V6+MTCOeRNfaW&#10;ScGdHBT56mGPmbYzf9B09o0IEHYZKmi9HzIpXd2SQbe1A3Hwvuxo0Ac5NlKPOAe46WUSRak02HFY&#10;aHGgY0v17fxtFKRv9nrbHZKpLNP3Tx3P1RT5UqnNenl5BuFp8f/hv/ZJK0jiFH7Ph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rbj8UAAADcAAAADwAAAAAAAAAA&#10;AAAAAAChAgAAZHJzL2Rvd25yZXYueG1sUEsFBgAAAAAEAAQA+QAAAJMDAAAAAA==&#10;" adj="11348">
                  <v:stroke endarrow="block"/>
                </v:shape>
                <v:roundrect id="Скругленный прямоугольник 46" o:spid="_x0000_s1051" style="position:absolute;left:6999;top:38976;width:20415;height:3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sk8YA&#10;AADcAAAADwAAAGRycy9kb3ducmV2LnhtbESPQWsCMRSE7wX/Q3hCbzXRqi2rUWzBUqSXanvw9tw8&#10;d6Obl2UTdf33Rij0OMzMN8x03rpKnKkJ1rOGfk+BIM69sVxo+Nksn15BhIhssPJMGq4UYD7rPEwx&#10;M/7C33Rex0IkCIcMNZQx1pmUIS/JYej5mjh5e984jEk2hTQNXhLcVXKg1Fg6tJwWSqzpvaT8uD45&#10;DbIIX/b3bbTbbQ8rq9TzsPpYDbV+7LaLCYhIbfwP/7U/jYZB/wXu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sk8YAAADcAAAADwAAAAAAAAAAAAAAAACYAgAAZHJz&#10;L2Rvd25yZXYueG1sUEsFBgAAAAAEAAQA9QAAAIsDAAAAAA==&#10;" strokeweight=".25pt">
                  <v:textbox inset="6.12pt,3.06pt,6.12pt,3.06pt">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Испрашиваемый участок</w:t>
                        </w:r>
                      </w:p>
                    </w:txbxContent>
                  </v:textbox>
                </v:roundrect>
                <v:roundrect id="Скругленный прямоугольник 48" o:spid="_x0000_s1052" style="position:absolute;left:3254;top:44195;width:16177;height:2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44cIA&#10;AADcAAAADwAAAGRycy9kb3ducmV2LnhtbERPy2oCMRTdF/oP4Rbc1cQnMhqlCoqIG21duLtOrjOx&#10;k5thEnX6982i0OXhvGeL1lXiQU2wnjX0ugoEce6N5ULD1+f6fQIiRGSDlWfS8EMBFvPXlxlmxj/5&#10;QI9jLEQK4ZChhjLGOpMy5CU5DF1fEyfu6huHMcGmkKbBZwp3lewrNZYOLaeGEmtalZR/H+9OgyzC&#10;3p6Wo8vlfNtZpQbDarMbat15az+mICK18V/8594aDf1eWpvOpCM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jhwgAAANwAAAAPAAAAAAAAAAAAAAAAAJgCAABkcnMvZG93&#10;bnJldi54bWxQSwUGAAAAAAQABAD1AAAAhwMAAAAA&#10;" strokeweight=".25pt">
                  <v:textbox inset="6.12pt,3.06pt,6.12pt,3.06pt">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Участок сформирован</w:t>
                        </w:r>
                      </w:p>
                    </w:txbxContent>
                  </v:textbox>
                </v:roundrect>
                <v:roundrect id="Скругленный прямоугольник 49" o:spid="_x0000_s1053" style="position:absolute;left:21422;top:44196;width:16614;height:23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desYA&#10;AADcAAAADwAAAGRycy9kb3ducmV2LnhtbESPQWsCMRSE7wX/Q3hCbzXRqrSrUWzBUqSXanvw9tw8&#10;d6Obl2UTdf33Rij0OMzMN8x03rpKnKkJ1rOGfk+BIM69sVxo+Nksn15AhIhssPJMGq4UYD7rPEwx&#10;M/7C33Rex0IkCIcMNZQx1pmUIS/JYej5mjh5e984jEk2hTQNXhLcVXKg1Fg6tJwWSqzpvaT8uD45&#10;DbIIX/b3bbTbbQ8rq9TzsPpYDbV+7LaLCYhIbfwP/7U/jYZB/xXu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gdesYAAADcAAAADwAAAAAAAAAAAAAAAACYAgAAZHJz&#10;L2Rvd25yZXYueG1sUEsFBgAAAAAEAAQA9QAAAIsDAAAAAA==&#10;" strokeweight=".25pt">
                  <v:textbox inset="6.12pt,3.06pt,6.12pt,3.06pt">
                    <w:txbxContent>
                      <w:p w:rsidR="007F5AF3" w:rsidRPr="00B52A65" w:rsidRDefault="007F5AF3" w:rsidP="00607D97">
                        <w:pPr>
                          <w:pStyle w:val="ad"/>
                          <w:spacing w:before="0" w:beforeAutospacing="0" w:after="200" w:afterAutospacing="0" w:line="276" w:lineRule="auto"/>
                          <w:jc w:val="center"/>
                          <w:rPr>
                            <w:sz w:val="20"/>
                          </w:rPr>
                        </w:pPr>
                        <w:r w:rsidRPr="00B52A65">
                          <w:rPr>
                            <w:rFonts w:eastAsia="Calibri"/>
                            <w:sz w:val="20"/>
                          </w:rPr>
                          <w:t>Участок не сформирован</w:t>
                        </w:r>
                      </w:p>
                    </w:txbxContent>
                  </v:textbox>
                </v:roundrect>
                <v:shape id="AutoShape 228" o:spid="_x0000_s1054" type="#_x0000_t32" style="position:absolute;left:17206;top:37653;width:11649;height:13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Yy78AAADcAAAADwAAAGRycy9kb3ducmV2LnhtbERPy4rCMBTdC/MP4Q6403QKinSMMiMM&#10;iBvxAc7y0lzbYHNTmtjUvzcLweXhvJfrwTaip84bxwq+phkI4tJpw5WC8+lvsgDhA7LGxjEpeJCH&#10;9epjtMRCu8gH6o+hEimEfYEK6hDaQkpf1mTRT11LnLir6yyGBLtK6g5jCreNzLNsLi0aTg01trSp&#10;qbwd71aBiXvTt9tN/N1d/r2OZB4zZ5Qafw4/3yACDeEtfrm3WkGep/n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5Yy78AAADcAAAADwAAAAAAAAAAAAAAAACh&#10;AgAAZHJzL2Rvd25yZXYueG1sUEsFBgAAAAAEAAQA+QAAAI0DAAAAAA==&#10;">
                  <v:stroke endarrow="block"/>
                </v:shape>
                <v:shape id="AutoShape 229" o:spid="_x0000_s1055" type="#_x0000_t34" style="position:absolute;left:3254;top:26827;width:3745;height:1374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kY8MAAADcAAAADwAAAGRycy9kb3ducmV2LnhtbESPwWrDMBBE74X+g9hCb7UcF0Jxo5ik&#10;NCZXp6G9LtbWMrZWxlJit18fBQI5DjPzhlkVs+3FmUbfOlawSFIQxLXTLTcKjl+7lzcQPiBr7B2T&#10;gj/yUKwfH1aYazdxRedDaESEsM9RgQlhyKX0tSGLPnEDcfR+3WgxRDk2Uo84RbjtZZamS2mx5bhg&#10;cKAPQ3V3OFkF5efw7wJV87btm9fpe+Kyox+lnp/mzTuIQHO4h2/tvVaQZQu4nolHQK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q5GPDAAAA3AAAAA8AAAAAAAAAAAAA&#10;AAAAoQIAAGRycy9kb3ducmV2LnhtbFBLBQYAAAAABAAEAPkAAACRAwAAAAA=&#10;" adj="-13186">
                  <v:stroke endarrow="block"/>
                </v:shape>
                <v:shape id="AutoShape 230" o:spid="_x0000_s1056" type="#_x0000_t34" style="position:absolute;left:13259;top:40249;width:2029;height:58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TsUAAADcAAAADwAAAGRycy9kb3ducmV2LnhtbESPQWvCQBSE74X+h+UVequb5lAkdRUr&#10;CDkoxWgRb4/sMxvNvg3ZjcZ/3xUEj8PMfMNMZoNtxIU6XztW8DlKQBCXTtdcKdhtlx9jED4ga2wc&#10;k4IbeZhNX18mmGl35Q1dilCJCGGfoQITQptJ6UtDFv3ItcTRO7rOYoiyq6Tu8BrhtpFpknxJizXH&#10;BYMtLQyV56K3Cg5/62p1+/0p5pjnvdktTv1+dVLq/W2Yf4MINIRn+NHOtYI0TeF+Jh4BO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BTsUAAADcAAAADwAAAAAAAAAA&#10;AAAAAAChAgAAZHJzL2Rvd25yZXYueG1sUEsFBgAAAAAEAAQA+QAAAJMDAAAAAA==&#10;">
                  <v:stroke endarrow="block"/>
                </v:shape>
                <v:shape id="AutoShape 231" o:spid="_x0000_s1057" type="#_x0000_t34" style="position:absolute;left:22453;top:36919;width:2030;height:125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bxsUAAADcAAAADwAAAGRycy9kb3ducmV2LnhtbESPzWrDMBCE74W+g9hCbo1cp+THtWxC&#10;IKSXQpL2AbbW+odaK2MptpOnrwqFHIeZ+YZJ88m0YqDeNZYVvMwjEMSF1Q1XCr4+989rEM4ja2wt&#10;k4IrOcizx4cUE21HPtFw9pUIEHYJKqi97xIpXVGTQTe3HXHwStsb9EH2ldQ9jgFuWhlH0VIabDgs&#10;1NjRrqbi53wxCl6v7nSjj7WMj9VmU7hodSj5W6nZ07R9A+Fp8vfwf/tdK4jjBfydC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wbxsUAAADcAAAADwAAAAAAAAAA&#10;AAAAAAChAgAAZHJzL2Rvd25yZXYueG1sUEsFBgAAAAAEAAQA+QAAAJMDAAAAAA==&#10;">
                  <v:stroke endarrow="block"/>
                </v:shape>
                <v:rect id="Прямоугольник 53" o:spid="_x0000_s1058" style="position:absolute;left:5532;top:49425;width:29901;height:4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8EMMA&#10;AADcAAAADwAAAGRycy9kb3ducmV2LnhtbESPQWvCQBSE7wX/w/IEb3VjkFKiq4hSUG9aMddn9pkE&#10;s2/D7jZJ++vdQqHHYWa+YZbrwTSiI+drywpm0wQEcWF1zaWCy+fH6zsIH5A1NpZJwTd5WK9GL0vM&#10;tO35RN05lCJC2GeooAqhzaT0RUUG/dS2xNG7W2cwROlKqR32EW4amSbJmzRYc1yosKVtRcXj/GUU&#10;JNf9Tyfb2yYnbHYHd7THvJ8rNRkPmwWIQEP4D/+191pBms7h9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68EMMAAADcAAAADwAAAAAAAAAAAAAAAACYAgAAZHJzL2Rv&#10;d25yZXYueG1sUEsFBgAAAAAEAAQA9QAAAIgDAAAAAA==&#10;" strokeweight="1.5pt">
                  <v:shadow on="t" color="black" opacity="24903f" origin=",.5" offset="0,.55556mm"/>
                  <v:textbox inset="6.12pt,3.06pt,6.12pt,3.06pt">
                    <w:txbxContent>
                      <w:p w:rsidR="007F5AF3" w:rsidRPr="00B52A65" w:rsidRDefault="007F5AF3" w:rsidP="00607D97">
                        <w:pPr>
                          <w:pStyle w:val="ad"/>
                          <w:spacing w:before="0" w:beforeAutospacing="0" w:after="200" w:afterAutospacing="0" w:line="276" w:lineRule="auto"/>
                          <w:jc w:val="both"/>
                          <w:rPr>
                            <w:sz w:val="20"/>
                          </w:rPr>
                        </w:pPr>
                        <w:r w:rsidRPr="00B52A65">
                          <w:rPr>
                            <w:sz w:val="20"/>
                          </w:rPr>
                          <w:t>Обращение в орган местного самоуправления с просьбой формирования земельного участка</w:t>
                        </w:r>
                      </w:p>
                    </w:txbxContent>
                  </v:textbox>
                </v:rect>
                <v:shape id="AutoShape 233" o:spid="_x0000_s1059" type="#_x0000_t34" style="position:absolute;left:23644;top:43339;width:2924;height:92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ZOsYAAADcAAAADwAAAGRycy9kb3ducmV2LnhtbESPQWvCQBSE7wX/w/KE3urGQKWkrmIF&#10;IQdLMbUUb4/sMxubfRuyG43/3hUKHoeZ+YaZLwfbiDN1vnasYDpJQBCXTtdcKdh/b17eQPiArLFx&#10;TAqu5GG5GD3NMdPuwjs6F6ESEcI+QwUmhDaT0peGLPqJa4mjd3SdxRBlV0nd4SXCbSPTJJlJizXH&#10;BYMtrQ2Vf0VvFRx+Pqvt9eujWGGe92a/PvW/25NSz+Nh9Q4i0BAe4f92rhWk6Svcz8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L2TrGAAAA3AAAAA8AAAAAAAAA&#10;AAAAAAAAoQIAAGRycy9kb3ducmV2LnhtbFBLBQYAAAAABAAEAPkAAACUAwAAAAA=&#10;">
                  <v:stroke endarrow="block"/>
                </v:shape>
                <v:shape id="AutoShape 234" o:spid="_x0000_s1060" type="#_x0000_t34" style="position:absolute;left:3254;top:45475;width:1614;height:1284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h7sUAAADcAAAADwAAAGRycy9kb3ducmV2LnhtbESPQWvCQBSE74L/YXlCL0E35iAldRUR&#10;paUXMZbW3h7Z12Qx+zZktzH9965Q8DjMzDfMcj3YRvTUeeNYwXyWgiAunTZcKfg47afPIHxA1tg4&#10;JgV/5GG9Go+WmGt35SP1RahEhLDPUUEdQptL6cuaLPqZa4mj9+M6iyHKrpK6w2uE20ZmabqQFg3H&#10;hRpb2tZUXopfq2D3aRKqXr/O78X20ockMf33wSj1NBk2LyACDeER/m+/aQVZtoD7mXg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vh7sUAAADcAAAADwAAAAAAAAAA&#10;AAAAAAChAgAAZHJzL2Rvd25yZXYueG1sUEsFBgAAAAAEAAQA+QAAAJMDAAAAAA==&#10;" adj="-30591">
                  <v:stroke endarrow="block"/>
                </v:shape>
                <v:shape id="AutoShape 235" o:spid="_x0000_s1061" type="#_x0000_t32" style="position:absolute;left:18109;top:53467;width:2373;height:15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Av8QAAADcAAAADwAAAGRycy9kb3ducmV2LnhtbESPwWrDMBBE74X8g9hAb40cQ5vgRjZJ&#10;oBB6KU0C6XGxtraotTKWYjl/XxUKOQ4z84bZVJPtxEiDN44VLBcZCOLaacONgvPp7WkNwgdkjZ1j&#10;UnAjD1U5e9hgoV3kTxqPoREJwr5ABW0IfSGlr1uy6BeuJ07etxsshiSHRuoBY4LbTuZZ9iItGk4L&#10;Lfa0b6n+OV6tAhM/zNgf9nH3fvnyOpK5PTuj1ON82r6CCDSFe/i/fdAK8nwF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8C/xAAAANwAAAAPAAAAAAAAAAAA&#10;AAAAAKECAABkcnMvZG93bnJldi54bWxQSwUGAAAAAAQABAD5AAAAkgMAAAAA&#10;">
                  <v:stroke endarrow="block"/>
                </v:shape>
                <v:shape id="AutoShape 236" o:spid="_x0000_s1062" type="#_x0000_t33" style="position:absolute;left:31351;top:58315;width:7695;height:62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1LcEAAADcAAAADwAAAGRycy9kb3ducmV2LnhtbERPu27CMBTdK/EP1kViKw4ZoEoxCCHx&#10;EFtTBsZLfJukja+DbUjo1+MBifHovOfL3jTiRs7XlhVMxgkI4sLqmksFx+/N+wcIH5A1NpZJwZ08&#10;LBeDtzlm2nb8Rbc8lCKGsM9QQRVCm0npi4oM+rFtiSP3Y53BEKErpXbYxXDTyDRJptJgzbGhwpbW&#10;FRV/+dUo2K1+Oyf/T7PLeXLV2G2nh/yCSo2G/eoTRKA+vMRP914rSNO4Np6JR0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rUtwQAAANwAAAAPAAAAAAAAAAAAAAAA&#10;AKECAABkcnMvZG93bnJldi54bWxQSwUGAAAAAAQABAD5AAAAjwMAAAAA&#10;">
                  <v:stroke endarrow="block"/>
                </v:shape>
                <v:rect id="Rectangle 237" o:spid="_x0000_s1063" style="position:absolute;left:6874;top:5959;width:3500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K/cYA&#10;AADcAAAADwAAAGRycy9kb3ducmV2LnhtbESPQWvCQBSE74L/YXlCL6IbcyhtdBNUUNJbNb309si+&#10;JqnZtzG7xrS/vlso9DjMzDfMJhtNKwbqXWNZwWoZgSAurW64UvBWHBZPIJxH1thaJgVf5CBLp5MN&#10;Jtre+UTD2VciQNglqKD2vkukdGVNBt3SdsTB+7C9QR9kX0nd4z3ATSvjKHqUBhsOCzV2tK+pvJxv&#10;RsF70XzO5ZGK3f6aF6/RcHr5zkelHmbjdg3C0+j/w3/tXCuI42f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FK/cYAAADcAAAADwAAAAAAAAAAAAAAAACYAgAAZHJz&#10;L2Rvd25yZXYueG1sUEsFBgAAAAAEAAQA9QAAAIsDAAAAAA==&#10;" strokeweight="1.5pt">
                  <v:shadow on="t" opacity=".5" offset="6pt,6pt"/>
                  <v:textbox inset="6.12pt,3.06pt,6.12pt,3.06pt">
                    <w:txbxContent>
                      <w:p w:rsidR="007F5AF3" w:rsidRPr="00B52A65" w:rsidRDefault="007F5AF3" w:rsidP="00607D97">
                        <w:pPr>
                          <w:rPr>
                            <w:sz w:val="20"/>
                          </w:rPr>
                        </w:pPr>
                        <w:r w:rsidRPr="00B52A65">
                          <w:rPr>
                            <w:sz w:val="20"/>
                          </w:rPr>
                          <w:t>Приём и регистрация заявления канцелярией Министерства</w:t>
                        </w:r>
                      </w:p>
                    </w:txbxContent>
                  </v:textbox>
                </v:rect>
                <v:shape id="AutoShape 238" o:spid="_x0000_s1064" type="#_x0000_t32" style="position:absolute;left:24379;top:3512;width:16;height:2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OFsEAAADcAAAADwAAAGRycy9kb3ducmV2LnhtbERPz2vCMBS+C/sfwhvsZtM5HKM2yiYM&#10;iheZDrbjo3m2Yc1LabKm/e/NQfD48f0ud5PtxEiDN44VPGc5COLaacONgu/z5/INhA/IGjvHpGAm&#10;D7vtw6LEQrvIXzSeQiNSCPsCFbQh9IWUvm7Jos9cT5y4ixsshgSHRuoBYwq3nVzl+au0aDg1tNjT&#10;vqX67/RvFZh4NGNf7ePH4efX60hmXjuj1NPj9L4BEWgKd/HNXWkFq5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584WwQAAANwAAAAPAAAAAAAAAAAAAAAA&#10;AKECAABkcnMvZG93bnJldi54bWxQSwUGAAAAAAQABAD5AAAAjwMAAAAA&#10;">
                  <v:stroke endarrow="block"/>
                </v:shape>
                <v:oval id="Овал 5" o:spid="_x0000_s1065" style="position:absolute;left:44555;top:47307;width:11573;height:4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W3cMA&#10;AADaAAAADwAAAGRycy9kb3ducmV2LnhtbESPzWrDMBCE74W8g9hCL6WR25BQ3MjGBIrTYxOHXhdr&#10;axtbK2PJP3n7KlDIcZiZb5h9uphOTDS4xrKC13UEgri0uuFKQXH+fHkH4Tyyxs4yKbiSgzRZPewx&#10;1nbmb5pOvhIBwi5GBbX3fSylK2sy6Na2Jw7erx0M+iCHSuoB5wA3nXyLop002HBYqLGnQ01lexqN&#10;gign64tj+TNm2fV5c2mLry5vlXp6XLIPEJ4Wfw//t49awRZuV8IN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CW3cMAAADaAAAADwAAAAAAAAAAAAAAAACYAgAAZHJzL2Rv&#10;d25yZXYueG1sUEsFBgAAAAAEAAQA9QAAAIgDAAAAAA==&#10;" fillcolor="white [3201]" strokecolor="black [3213]">
                  <v:textbox>
                    <w:txbxContent>
                      <w:p w:rsidR="007F5AF3" w:rsidRPr="001E775D" w:rsidRDefault="007F5AF3" w:rsidP="005D481A">
                        <w:pPr>
                          <w:jc w:val="center"/>
                          <w:rPr>
                            <w:rFonts w:ascii="Times New Roman" w:hAnsi="Times New Roman" w:cs="Times New Roman"/>
                            <w:sz w:val="20"/>
                            <w:szCs w:val="20"/>
                          </w:rPr>
                        </w:pPr>
                        <w:r w:rsidRPr="001E775D">
                          <w:rPr>
                            <w:rFonts w:ascii="Times New Roman" w:hAnsi="Times New Roman" w:cs="Times New Roman"/>
                            <w:sz w:val="20"/>
                            <w:szCs w:val="20"/>
                          </w:rPr>
                          <w:t>отказ</w:t>
                        </w:r>
                      </w:p>
                    </w:txbxContent>
                  </v:textbox>
                </v:oval>
                <v:roundrect id="Скругленный прямоугольник 6" o:spid="_x0000_s1066" style="position:absolute;left:41797;top:40707;width:14093;height:4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wmcEA&#10;AADaAAAADwAAAGRycy9kb3ducmV2LnhtbESPQYvCMBSE78L+h/AWvGmqrHWpRhFhVxEv6uL50Tzb&#10;YvNSk6zWf28EweMwM98w03lranEl5yvLCgb9BARxbnXFhYK/w0/vG4QPyBpry6TgTh7ms4/OFDNt&#10;b7yj6z4UIkLYZ6igDKHJpPR5SQZ93zbE0TtZZzBE6QqpHd4i3NRymCSpNFhxXCixoWVJ+Xn/bxRU&#10;o61cDdb3VB/tJqGL+x2Pv4xS3c92MQERqA3v8Ku91gpSeF6JN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8JnBAAAA2gAAAA8AAAAAAAAAAAAAAAAAmAIAAGRycy9kb3du&#10;cmV2LnhtbFBLBQYAAAAABAAEAPUAAACGAwAAAAA=&#10;" fillcolor="white [3201]" strokecolor="black [3213]" strokeweight=".5pt">
                  <v:textbox>
                    <w:txbxContent>
                      <w:p w:rsidR="007F5AF3" w:rsidRPr="005D481A" w:rsidRDefault="007F5AF3" w:rsidP="00CF1722">
                        <w:pPr>
                          <w:rPr>
                            <w:rFonts w:ascii="Times New Roman" w:hAnsi="Times New Roman" w:cs="Times New Roman"/>
                            <w:sz w:val="20"/>
                            <w:szCs w:val="20"/>
                          </w:rPr>
                        </w:pPr>
                        <w:r w:rsidRPr="009577C5">
                          <w:rPr>
                            <w:rFonts w:ascii="Times New Roman" w:hAnsi="Times New Roman" w:cs="Times New Roman"/>
                            <w:sz w:val="20"/>
                            <w:szCs w:val="20"/>
                          </w:rPr>
                          <w:t>Если есть основания для</w:t>
                        </w:r>
                        <w:r>
                          <w:t xml:space="preserve"> </w:t>
                        </w:r>
                        <w:r w:rsidRPr="005D481A">
                          <w:rPr>
                            <w:rFonts w:ascii="Times New Roman" w:hAnsi="Times New Roman" w:cs="Times New Roman"/>
                            <w:sz w:val="20"/>
                            <w:szCs w:val="20"/>
                          </w:rPr>
                          <w:t>отказа</w:t>
                        </w:r>
                      </w:p>
                    </w:txbxContent>
                  </v:textbox>
                </v:roundrect>
                <v:shape id="Прямая со стрелкой 9" o:spid="_x0000_s1067" type="#_x0000_t32" style="position:absolute;left:48705;top:38109;width:139;height:2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shape id="Прямая со стрелкой 10" o:spid="_x0000_s1068" type="#_x0000_t32" style="position:absolute;left:49212;top:45475;width:191;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w10:anchorlock/>
              </v:group>
            </w:pict>
          </mc:Fallback>
        </mc:AlternateContent>
      </w:r>
    </w:p>
    <w:p w:rsidR="00873A57" w:rsidRPr="00873A57" w:rsidRDefault="00873A57" w:rsidP="00873A57">
      <w:pPr>
        <w:pStyle w:val="af3"/>
        <w:jc w:val="both"/>
        <w:rPr>
          <w:rFonts w:ascii="Times New Roman" w:eastAsia="Times New Roman" w:hAnsi="Times New Roman" w:cs="Times New Roman"/>
          <w:sz w:val="26"/>
          <w:szCs w:val="26"/>
          <w:lang w:eastAsia="ru-RU"/>
        </w:rPr>
      </w:pPr>
    </w:p>
    <w:sectPr w:rsidR="00873A57" w:rsidRPr="00873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DBE"/>
    <w:multiLevelType w:val="hybridMultilevel"/>
    <w:tmpl w:val="C4E03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6601C"/>
    <w:multiLevelType w:val="multilevel"/>
    <w:tmpl w:val="261097F4"/>
    <w:lvl w:ilvl="0">
      <w:start w:val="1"/>
      <w:numFmt w:val="decimal"/>
      <w:lvlText w:val="%1."/>
      <w:lvlJc w:val="left"/>
      <w:pPr>
        <w:tabs>
          <w:tab w:val="num" w:pos="360"/>
        </w:tabs>
        <w:ind w:firstLine="794"/>
      </w:pPr>
      <w:rPr>
        <w:rFonts w:cs="Times New Roman" w:hint="default"/>
      </w:rPr>
    </w:lvl>
    <w:lvl w:ilvl="1">
      <w:start w:val="1"/>
      <w:numFmt w:val="decimal"/>
      <w:lvlText w:val="%1.%2."/>
      <w:lvlJc w:val="left"/>
      <w:pPr>
        <w:tabs>
          <w:tab w:val="num" w:pos="1247"/>
        </w:tabs>
        <w:ind w:firstLine="680"/>
      </w:pPr>
      <w:rPr>
        <w:rFonts w:cs="Times New Roman" w:hint="default"/>
        <w:b w:val="0"/>
        <w:i w:val="0"/>
        <w:color w:val="000000"/>
      </w:rPr>
    </w:lvl>
    <w:lvl w:ilvl="2">
      <w:start w:val="1"/>
      <w:numFmt w:val="decimal"/>
      <w:lvlText w:val="%1.%2.%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18B3BA7"/>
    <w:multiLevelType w:val="multilevel"/>
    <w:tmpl w:val="C68C71DE"/>
    <w:lvl w:ilvl="0">
      <w:start w:val="4"/>
      <w:numFmt w:val="decimal"/>
      <w:lvlText w:val="%1."/>
      <w:lvlJc w:val="left"/>
      <w:pPr>
        <w:tabs>
          <w:tab w:val="num" w:pos="360"/>
        </w:tabs>
        <w:ind w:firstLine="794"/>
      </w:pPr>
      <w:rPr>
        <w:rFonts w:cs="Times New Roman" w:hint="default"/>
      </w:rPr>
    </w:lvl>
    <w:lvl w:ilvl="1">
      <w:start w:val="4"/>
      <w:numFmt w:val="decimal"/>
      <w:lvlText w:val="4.%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62D661A"/>
    <w:multiLevelType w:val="multilevel"/>
    <w:tmpl w:val="273ED712"/>
    <w:lvl w:ilvl="0">
      <w:start w:val="3"/>
      <w:numFmt w:val="decimal"/>
      <w:lvlText w:val="%1."/>
      <w:lvlJc w:val="left"/>
      <w:pPr>
        <w:tabs>
          <w:tab w:val="num" w:pos="360"/>
        </w:tabs>
        <w:ind w:firstLine="794"/>
      </w:pPr>
      <w:rPr>
        <w:rFonts w:cs="Times New Roman" w:hint="default"/>
      </w:rPr>
    </w:lvl>
    <w:lvl w:ilvl="1">
      <w:start w:val="3"/>
      <w:numFmt w:val="decimal"/>
      <w:lvlText w:val="%2.6."/>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7D45782"/>
    <w:multiLevelType w:val="multilevel"/>
    <w:tmpl w:val="0CE06898"/>
    <w:lvl w:ilvl="0">
      <w:start w:val="3"/>
      <w:numFmt w:val="decimal"/>
      <w:lvlText w:val="%1."/>
      <w:lvlJc w:val="left"/>
      <w:pPr>
        <w:tabs>
          <w:tab w:val="num" w:pos="360"/>
        </w:tabs>
        <w:ind w:firstLine="794"/>
      </w:pPr>
      <w:rPr>
        <w:rFonts w:cs="Times New Roman" w:hint="default"/>
      </w:rPr>
    </w:lvl>
    <w:lvl w:ilvl="1">
      <w:start w:val="2"/>
      <w:numFmt w:val="decimal"/>
      <w:lvlText w:val="4.%2."/>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EA0B16"/>
    <w:multiLevelType w:val="multilevel"/>
    <w:tmpl w:val="50DEAA8C"/>
    <w:lvl w:ilvl="0">
      <w:start w:val="3"/>
      <w:numFmt w:val="decimal"/>
      <w:lvlText w:val="%1."/>
      <w:lvlJc w:val="left"/>
      <w:pPr>
        <w:tabs>
          <w:tab w:val="num" w:pos="360"/>
        </w:tabs>
        <w:ind w:firstLine="794"/>
      </w:pPr>
      <w:rPr>
        <w:rFonts w:cs="Times New Roman" w:hint="default"/>
      </w:rPr>
    </w:lvl>
    <w:lvl w:ilvl="1">
      <w:start w:val="3"/>
      <w:numFmt w:val="decimal"/>
      <w:lvlText w:val="%2.%1."/>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79243E7"/>
    <w:multiLevelType w:val="multilevel"/>
    <w:tmpl w:val="66F8B080"/>
    <w:lvl w:ilvl="0">
      <w:start w:val="6"/>
      <w:numFmt w:val="decimal"/>
      <w:lvlText w:val="%1."/>
      <w:lvlJc w:val="left"/>
      <w:pPr>
        <w:tabs>
          <w:tab w:val="num" w:pos="360"/>
        </w:tabs>
        <w:ind w:firstLine="794"/>
      </w:pPr>
      <w:rPr>
        <w:rFonts w:cs="Times New Roman" w:hint="default"/>
      </w:rPr>
    </w:lvl>
    <w:lvl w:ilvl="1">
      <w:start w:val="1"/>
      <w:numFmt w:val="decimal"/>
      <w:lvlText w:val="6.%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99E53AF"/>
    <w:multiLevelType w:val="multilevel"/>
    <w:tmpl w:val="D58A896E"/>
    <w:lvl w:ilvl="0">
      <w:start w:val="3"/>
      <w:numFmt w:val="decimal"/>
      <w:lvlText w:val="%1."/>
      <w:lvlJc w:val="left"/>
      <w:pPr>
        <w:tabs>
          <w:tab w:val="num" w:pos="360"/>
        </w:tabs>
        <w:ind w:firstLine="794"/>
      </w:pPr>
      <w:rPr>
        <w:rFonts w:cs="Times New Roman" w:hint="default"/>
      </w:rPr>
    </w:lvl>
    <w:lvl w:ilvl="1">
      <w:start w:val="3"/>
      <w:numFmt w:val="decimal"/>
      <w:lvlText w:val="%2.5."/>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D2A6492"/>
    <w:multiLevelType w:val="multilevel"/>
    <w:tmpl w:val="0B86594A"/>
    <w:lvl w:ilvl="0">
      <w:start w:val="3"/>
      <w:numFmt w:val="decimal"/>
      <w:lvlText w:val="%1."/>
      <w:lvlJc w:val="left"/>
      <w:pPr>
        <w:tabs>
          <w:tab w:val="num" w:pos="360"/>
        </w:tabs>
        <w:ind w:left="0" w:firstLine="794"/>
      </w:pPr>
      <w:rPr>
        <w:rFonts w:hint="default"/>
      </w:rPr>
    </w:lvl>
    <w:lvl w:ilvl="1">
      <w:start w:val="4"/>
      <w:numFmt w:val="decimal"/>
      <w:lvlText w:val="3.%2."/>
      <w:lvlJc w:val="left"/>
      <w:pPr>
        <w:tabs>
          <w:tab w:val="num" w:pos="1247"/>
        </w:tabs>
        <w:ind w:left="0" w:firstLine="680"/>
      </w:pPr>
      <w:rPr>
        <w:rFonts w:hint="default"/>
        <w:b w:val="0"/>
        <w:i w:val="0"/>
        <w:color w:val="000000"/>
      </w:rPr>
    </w:lvl>
    <w:lvl w:ilvl="2">
      <w:start w:val="1"/>
      <w:numFmt w:val="decimal"/>
      <w:lvlText w:val="%1.4.%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77D7194"/>
    <w:multiLevelType w:val="hybridMultilevel"/>
    <w:tmpl w:val="AA3EB9EA"/>
    <w:lvl w:ilvl="0" w:tplc="04190011">
      <w:start w:val="1"/>
      <w:numFmt w:val="decimal"/>
      <w:lvlText w:val="%1)"/>
      <w:lvlJc w:val="left"/>
      <w:pPr>
        <w:ind w:left="1353"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4423448A"/>
    <w:multiLevelType w:val="hybridMultilevel"/>
    <w:tmpl w:val="E13EB9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62634"/>
    <w:multiLevelType w:val="multilevel"/>
    <w:tmpl w:val="E5E64A3C"/>
    <w:lvl w:ilvl="0">
      <w:start w:val="4"/>
      <w:numFmt w:val="decimal"/>
      <w:lvlText w:val="%1."/>
      <w:lvlJc w:val="left"/>
      <w:pPr>
        <w:tabs>
          <w:tab w:val="num" w:pos="360"/>
        </w:tabs>
        <w:ind w:firstLine="794"/>
      </w:pPr>
      <w:rPr>
        <w:rFonts w:cs="Times New Roman" w:hint="default"/>
      </w:rPr>
    </w:lvl>
    <w:lvl w:ilvl="1">
      <w:start w:val="1"/>
      <w:numFmt w:val="decimal"/>
      <w:lvlText w:val="5.%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F9B33A9"/>
    <w:multiLevelType w:val="multilevel"/>
    <w:tmpl w:val="AD78647C"/>
    <w:lvl w:ilvl="0">
      <w:start w:val="4"/>
      <w:numFmt w:val="decimal"/>
      <w:lvlText w:val="%1."/>
      <w:lvlJc w:val="left"/>
      <w:pPr>
        <w:tabs>
          <w:tab w:val="num" w:pos="360"/>
        </w:tabs>
        <w:ind w:left="0" w:firstLine="794"/>
      </w:pPr>
      <w:rPr>
        <w:rFonts w:hint="default"/>
      </w:rPr>
    </w:lvl>
    <w:lvl w:ilvl="1">
      <w:start w:val="5"/>
      <w:numFmt w:val="decimal"/>
      <w:lvlText w:val="3.%2."/>
      <w:lvlJc w:val="left"/>
      <w:pPr>
        <w:tabs>
          <w:tab w:val="num" w:pos="1247"/>
        </w:tabs>
        <w:ind w:left="0" w:firstLine="680"/>
      </w:pPr>
      <w:rPr>
        <w:rFonts w:hint="default"/>
        <w:b w:val="0"/>
        <w:i w:val="0"/>
        <w:color w:val="000000"/>
      </w:rPr>
    </w:lvl>
    <w:lvl w:ilvl="2">
      <w:start w:val="1"/>
      <w:numFmt w:val="decimal"/>
      <w:lvlText w:val="%1.4.%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B2979B2"/>
    <w:multiLevelType w:val="multilevel"/>
    <w:tmpl w:val="3D4C084A"/>
    <w:lvl w:ilvl="0">
      <w:start w:val="3"/>
      <w:numFmt w:val="decimal"/>
      <w:lvlText w:val="%1."/>
      <w:lvlJc w:val="left"/>
      <w:pPr>
        <w:tabs>
          <w:tab w:val="num" w:pos="360"/>
        </w:tabs>
        <w:ind w:firstLine="794"/>
      </w:pPr>
      <w:rPr>
        <w:rFonts w:cs="Times New Roman" w:hint="default"/>
      </w:rPr>
    </w:lvl>
    <w:lvl w:ilvl="1">
      <w:start w:val="2"/>
      <w:numFmt w:val="decimal"/>
      <w:lvlText w:val="%1.2."/>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B6C782D"/>
    <w:multiLevelType w:val="multilevel"/>
    <w:tmpl w:val="25E04A06"/>
    <w:lvl w:ilvl="0">
      <w:start w:val="3"/>
      <w:numFmt w:val="decimal"/>
      <w:lvlText w:val="%1."/>
      <w:lvlJc w:val="left"/>
      <w:pPr>
        <w:tabs>
          <w:tab w:val="num" w:pos="360"/>
        </w:tabs>
        <w:ind w:firstLine="794"/>
      </w:pPr>
      <w:rPr>
        <w:rFonts w:cs="Times New Roman" w:hint="default"/>
      </w:rPr>
    </w:lvl>
    <w:lvl w:ilvl="1">
      <w:start w:val="3"/>
      <w:numFmt w:val="decimal"/>
      <w:lvlText w:val="%2.4."/>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0565BF5"/>
    <w:multiLevelType w:val="multilevel"/>
    <w:tmpl w:val="94F02C1E"/>
    <w:lvl w:ilvl="0">
      <w:start w:val="4"/>
      <w:numFmt w:val="decimal"/>
      <w:lvlText w:val="%1."/>
      <w:lvlJc w:val="left"/>
      <w:pPr>
        <w:tabs>
          <w:tab w:val="num" w:pos="360"/>
        </w:tabs>
        <w:ind w:firstLine="794"/>
      </w:pPr>
      <w:rPr>
        <w:rFonts w:cs="Times New Roman" w:hint="default"/>
      </w:rPr>
    </w:lvl>
    <w:lvl w:ilvl="1">
      <w:start w:val="2"/>
      <w:numFmt w:val="decimal"/>
      <w:lvlText w:val="4.%2."/>
      <w:lvlJc w:val="left"/>
      <w:pPr>
        <w:tabs>
          <w:tab w:val="num" w:pos="1247"/>
        </w:tabs>
        <w:ind w:firstLine="680"/>
      </w:pPr>
      <w:rPr>
        <w:rFonts w:cs="Times New Roman" w:hint="default"/>
        <w:b w:val="0"/>
        <w:i w:val="0"/>
        <w:color w:val="000000"/>
      </w:rPr>
    </w:lvl>
    <w:lvl w:ilvl="2">
      <w:start w:val="1"/>
      <w:numFmt w:val="decimal"/>
      <w:lvlText w:val="%1.3.%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725E5EE7"/>
    <w:multiLevelType w:val="multilevel"/>
    <w:tmpl w:val="54BE6B6E"/>
    <w:lvl w:ilvl="0">
      <w:start w:val="4"/>
      <w:numFmt w:val="decimal"/>
      <w:lvlText w:val="%1."/>
      <w:lvlJc w:val="left"/>
      <w:pPr>
        <w:tabs>
          <w:tab w:val="num" w:pos="360"/>
        </w:tabs>
        <w:ind w:firstLine="794"/>
      </w:pPr>
      <w:rPr>
        <w:rFonts w:cs="Times New Roman" w:hint="default"/>
      </w:rPr>
    </w:lvl>
    <w:lvl w:ilvl="1">
      <w:start w:val="2"/>
      <w:numFmt w:val="decimal"/>
      <w:lvlText w:val="4.%2."/>
      <w:lvlJc w:val="left"/>
      <w:pPr>
        <w:tabs>
          <w:tab w:val="num" w:pos="1247"/>
        </w:tabs>
        <w:ind w:firstLine="680"/>
      </w:pPr>
      <w:rPr>
        <w:rFonts w:cs="Times New Roman" w:hint="default"/>
        <w:b w:val="0"/>
        <w:i w:val="0"/>
        <w:color w:val="000000"/>
      </w:rPr>
    </w:lvl>
    <w:lvl w:ilvl="2">
      <w:start w:val="1"/>
      <w:numFmt w:val="decimal"/>
      <w:lvlText w:val="%1.2.%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727F416B"/>
    <w:multiLevelType w:val="multilevel"/>
    <w:tmpl w:val="C10ED932"/>
    <w:lvl w:ilvl="0">
      <w:start w:val="1"/>
      <w:numFmt w:val="decimal"/>
      <w:lvlText w:val="%1."/>
      <w:lvlJc w:val="left"/>
      <w:pPr>
        <w:tabs>
          <w:tab w:val="num" w:pos="360"/>
        </w:tabs>
        <w:ind w:firstLine="794"/>
      </w:pPr>
      <w:rPr>
        <w:rFonts w:cs="Times New Roman" w:hint="default"/>
      </w:rPr>
    </w:lvl>
    <w:lvl w:ilvl="1">
      <w:start w:val="1"/>
      <w:numFmt w:val="decimal"/>
      <w:lvlText w:val="%1.%2."/>
      <w:lvlJc w:val="left"/>
      <w:pPr>
        <w:tabs>
          <w:tab w:val="num" w:pos="1247"/>
        </w:tabs>
        <w:ind w:firstLine="68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77874592"/>
    <w:multiLevelType w:val="hybridMultilevel"/>
    <w:tmpl w:val="2966A82C"/>
    <w:lvl w:ilvl="0" w:tplc="4E50E0D8">
      <w:start w:val="1"/>
      <w:numFmt w:val="bullet"/>
      <w:lvlText w:val=""/>
      <w:lvlJc w:val="left"/>
      <w:pPr>
        <w:ind w:left="1428"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F5774C"/>
    <w:multiLevelType w:val="hybridMultilevel"/>
    <w:tmpl w:val="1EB8F02E"/>
    <w:lvl w:ilvl="0" w:tplc="3CEA71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A4C7D93"/>
    <w:multiLevelType w:val="hybridMultilevel"/>
    <w:tmpl w:val="E9F4EC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66717F"/>
    <w:multiLevelType w:val="multilevel"/>
    <w:tmpl w:val="CB3A2E86"/>
    <w:lvl w:ilvl="0">
      <w:start w:val="3"/>
      <w:numFmt w:val="decimal"/>
      <w:lvlText w:val="%1."/>
      <w:lvlJc w:val="left"/>
      <w:pPr>
        <w:tabs>
          <w:tab w:val="num" w:pos="360"/>
        </w:tabs>
        <w:ind w:firstLine="794"/>
      </w:pPr>
      <w:rPr>
        <w:rFonts w:cs="Times New Roman" w:hint="default"/>
      </w:rPr>
    </w:lvl>
    <w:lvl w:ilvl="1">
      <w:start w:val="4"/>
      <w:numFmt w:val="decimal"/>
      <w:lvlText w:val="%2.1."/>
      <w:lvlJc w:val="left"/>
      <w:pPr>
        <w:tabs>
          <w:tab w:val="num" w:pos="1247"/>
        </w:tabs>
        <w:ind w:firstLine="680"/>
      </w:pPr>
      <w:rPr>
        <w:rFonts w:cs="Times New Roman" w:hint="default"/>
        <w:b w:val="0"/>
        <w:i w:val="0"/>
        <w:color w:val="000000"/>
      </w:rPr>
    </w:lvl>
    <w:lvl w:ilvl="2">
      <w:start w:val="1"/>
      <w:numFmt w:val="decimal"/>
      <w:lvlText w:val="4.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20"/>
  </w:num>
  <w:num w:numId="3">
    <w:abstractNumId w:val="0"/>
  </w:num>
  <w:num w:numId="4">
    <w:abstractNumId w:val="1"/>
  </w:num>
  <w:num w:numId="5">
    <w:abstractNumId w:val="18"/>
  </w:num>
  <w:num w:numId="6">
    <w:abstractNumId w:val="14"/>
  </w:num>
  <w:num w:numId="7">
    <w:abstractNumId w:val="4"/>
  </w:num>
  <w:num w:numId="8">
    <w:abstractNumId w:val="17"/>
  </w:num>
  <w:num w:numId="9">
    <w:abstractNumId w:val="5"/>
  </w:num>
  <w:num w:numId="10">
    <w:abstractNumId w:val="15"/>
  </w:num>
  <w:num w:numId="11">
    <w:abstractNumId w:val="8"/>
  </w:num>
  <w:num w:numId="12">
    <w:abstractNumId w:val="3"/>
  </w:num>
  <w:num w:numId="13">
    <w:abstractNumId w:val="22"/>
  </w:num>
  <w:num w:numId="14">
    <w:abstractNumId w:val="16"/>
  </w:num>
  <w:num w:numId="15">
    <w:abstractNumId w:val="2"/>
  </w:num>
  <w:num w:numId="16">
    <w:abstractNumId w:val="12"/>
  </w:num>
  <w:num w:numId="17">
    <w:abstractNumId w:val="7"/>
  </w:num>
  <w:num w:numId="18">
    <w:abstractNumId w:val="9"/>
  </w:num>
  <w:num w:numId="19">
    <w:abstractNumId w:val="13"/>
  </w:num>
  <w:num w:numId="20">
    <w:abstractNumId w:val="21"/>
  </w:num>
  <w:num w:numId="21">
    <w:abstractNumId w:val="1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EE"/>
    <w:rsid w:val="000045F8"/>
    <w:rsid w:val="0001061E"/>
    <w:rsid w:val="00032B6B"/>
    <w:rsid w:val="00067925"/>
    <w:rsid w:val="00096B9C"/>
    <w:rsid w:val="000F29C8"/>
    <w:rsid w:val="001200D7"/>
    <w:rsid w:val="001223FB"/>
    <w:rsid w:val="00125A6E"/>
    <w:rsid w:val="00144743"/>
    <w:rsid w:val="00150937"/>
    <w:rsid w:val="00174014"/>
    <w:rsid w:val="001A12C6"/>
    <w:rsid w:val="001A2501"/>
    <w:rsid w:val="001A62B8"/>
    <w:rsid w:val="001B018A"/>
    <w:rsid w:val="001B7E8F"/>
    <w:rsid w:val="001C26E9"/>
    <w:rsid w:val="001D2CC0"/>
    <w:rsid w:val="001E775D"/>
    <w:rsid w:val="002224AD"/>
    <w:rsid w:val="00237E09"/>
    <w:rsid w:val="00241D9B"/>
    <w:rsid w:val="002550E6"/>
    <w:rsid w:val="00261B98"/>
    <w:rsid w:val="00276CCB"/>
    <w:rsid w:val="00277103"/>
    <w:rsid w:val="00290683"/>
    <w:rsid w:val="00293F46"/>
    <w:rsid w:val="00296D78"/>
    <w:rsid w:val="002B0856"/>
    <w:rsid w:val="002B627C"/>
    <w:rsid w:val="002D2FFB"/>
    <w:rsid w:val="002F06CE"/>
    <w:rsid w:val="002F2069"/>
    <w:rsid w:val="00315E50"/>
    <w:rsid w:val="00327EF9"/>
    <w:rsid w:val="003315A2"/>
    <w:rsid w:val="003362D3"/>
    <w:rsid w:val="003373DD"/>
    <w:rsid w:val="003435D4"/>
    <w:rsid w:val="00363771"/>
    <w:rsid w:val="003739EE"/>
    <w:rsid w:val="003915C7"/>
    <w:rsid w:val="003A40B3"/>
    <w:rsid w:val="003C3357"/>
    <w:rsid w:val="003C407C"/>
    <w:rsid w:val="00427643"/>
    <w:rsid w:val="00433DCE"/>
    <w:rsid w:val="0046384E"/>
    <w:rsid w:val="004656E2"/>
    <w:rsid w:val="00465A90"/>
    <w:rsid w:val="0047379A"/>
    <w:rsid w:val="004845A7"/>
    <w:rsid w:val="00492823"/>
    <w:rsid w:val="00496B30"/>
    <w:rsid w:val="004C26AB"/>
    <w:rsid w:val="004E140C"/>
    <w:rsid w:val="005222D3"/>
    <w:rsid w:val="00546FB9"/>
    <w:rsid w:val="005A3DAC"/>
    <w:rsid w:val="005A4416"/>
    <w:rsid w:val="005A5A4E"/>
    <w:rsid w:val="005A5CEE"/>
    <w:rsid w:val="005C7545"/>
    <w:rsid w:val="005D39B5"/>
    <w:rsid w:val="005D481A"/>
    <w:rsid w:val="005D5658"/>
    <w:rsid w:val="005E373B"/>
    <w:rsid w:val="005F20AE"/>
    <w:rsid w:val="005F39F9"/>
    <w:rsid w:val="00607D97"/>
    <w:rsid w:val="006146B9"/>
    <w:rsid w:val="00627297"/>
    <w:rsid w:val="00627B99"/>
    <w:rsid w:val="00635EC2"/>
    <w:rsid w:val="00670F8B"/>
    <w:rsid w:val="00675ED7"/>
    <w:rsid w:val="006A010F"/>
    <w:rsid w:val="006B6B71"/>
    <w:rsid w:val="006D3670"/>
    <w:rsid w:val="006D60B5"/>
    <w:rsid w:val="006E3281"/>
    <w:rsid w:val="006F0D14"/>
    <w:rsid w:val="006F7265"/>
    <w:rsid w:val="00712751"/>
    <w:rsid w:val="0071311B"/>
    <w:rsid w:val="007373D3"/>
    <w:rsid w:val="00741E70"/>
    <w:rsid w:val="007448D8"/>
    <w:rsid w:val="00766B03"/>
    <w:rsid w:val="0077670C"/>
    <w:rsid w:val="007807A3"/>
    <w:rsid w:val="00783324"/>
    <w:rsid w:val="0078353F"/>
    <w:rsid w:val="007A38D6"/>
    <w:rsid w:val="007B7AE0"/>
    <w:rsid w:val="007C6834"/>
    <w:rsid w:val="007C6E5E"/>
    <w:rsid w:val="007D22A9"/>
    <w:rsid w:val="007F01F9"/>
    <w:rsid w:val="007F5AF3"/>
    <w:rsid w:val="008014C1"/>
    <w:rsid w:val="0080427D"/>
    <w:rsid w:val="00807CCE"/>
    <w:rsid w:val="00811F3E"/>
    <w:rsid w:val="00840022"/>
    <w:rsid w:val="008651E3"/>
    <w:rsid w:val="008705C0"/>
    <w:rsid w:val="00873A57"/>
    <w:rsid w:val="0088055E"/>
    <w:rsid w:val="0088788D"/>
    <w:rsid w:val="008A5381"/>
    <w:rsid w:val="008C5BCB"/>
    <w:rsid w:val="008E0567"/>
    <w:rsid w:val="008E193E"/>
    <w:rsid w:val="008E4A58"/>
    <w:rsid w:val="008F61D5"/>
    <w:rsid w:val="00901136"/>
    <w:rsid w:val="0095066E"/>
    <w:rsid w:val="0095268C"/>
    <w:rsid w:val="009577C5"/>
    <w:rsid w:val="009770D1"/>
    <w:rsid w:val="00982CBA"/>
    <w:rsid w:val="009B3D38"/>
    <w:rsid w:val="009C6D8E"/>
    <w:rsid w:val="009D74A9"/>
    <w:rsid w:val="009E3BD2"/>
    <w:rsid w:val="009E60A9"/>
    <w:rsid w:val="00A332D6"/>
    <w:rsid w:val="00A37AFC"/>
    <w:rsid w:val="00A60970"/>
    <w:rsid w:val="00A61642"/>
    <w:rsid w:val="00A63DF9"/>
    <w:rsid w:val="00A660FE"/>
    <w:rsid w:val="00A73979"/>
    <w:rsid w:val="00AD0C3C"/>
    <w:rsid w:val="00AD19AC"/>
    <w:rsid w:val="00AD5F25"/>
    <w:rsid w:val="00AF1C8E"/>
    <w:rsid w:val="00AF4E53"/>
    <w:rsid w:val="00B260CA"/>
    <w:rsid w:val="00B30845"/>
    <w:rsid w:val="00B334EB"/>
    <w:rsid w:val="00B51B6C"/>
    <w:rsid w:val="00B52A65"/>
    <w:rsid w:val="00B5332F"/>
    <w:rsid w:val="00B73BB9"/>
    <w:rsid w:val="00B85777"/>
    <w:rsid w:val="00BB5217"/>
    <w:rsid w:val="00C07133"/>
    <w:rsid w:val="00C1400B"/>
    <w:rsid w:val="00C1548E"/>
    <w:rsid w:val="00C32BFB"/>
    <w:rsid w:val="00C425ED"/>
    <w:rsid w:val="00C50DE6"/>
    <w:rsid w:val="00C6018F"/>
    <w:rsid w:val="00CB5600"/>
    <w:rsid w:val="00CC1988"/>
    <w:rsid w:val="00CD5FFD"/>
    <w:rsid w:val="00CE399D"/>
    <w:rsid w:val="00CF0C73"/>
    <w:rsid w:val="00CF1722"/>
    <w:rsid w:val="00CF34FF"/>
    <w:rsid w:val="00D13C5C"/>
    <w:rsid w:val="00D2595C"/>
    <w:rsid w:val="00D33A3E"/>
    <w:rsid w:val="00D566CF"/>
    <w:rsid w:val="00D57E4C"/>
    <w:rsid w:val="00D8749E"/>
    <w:rsid w:val="00D87E65"/>
    <w:rsid w:val="00DB38E6"/>
    <w:rsid w:val="00DB7913"/>
    <w:rsid w:val="00DD0675"/>
    <w:rsid w:val="00DD136A"/>
    <w:rsid w:val="00DF76BF"/>
    <w:rsid w:val="00E0739F"/>
    <w:rsid w:val="00E47FEB"/>
    <w:rsid w:val="00E53D94"/>
    <w:rsid w:val="00E60F1D"/>
    <w:rsid w:val="00E67F52"/>
    <w:rsid w:val="00E726EF"/>
    <w:rsid w:val="00E80A8E"/>
    <w:rsid w:val="00EA1B36"/>
    <w:rsid w:val="00EC7260"/>
    <w:rsid w:val="00ED4792"/>
    <w:rsid w:val="00EE3730"/>
    <w:rsid w:val="00EE56D2"/>
    <w:rsid w:val="00EF1455"/>
    <w:rsid w:val="00EF6BAE"/>
    <w:rsid w:val="00F00565"/>
    <w:rsid w:val="00F460C2"/>
    <w:rsid w:val="00F500E4"/>
    <w:rsid w:val="00F76AF6"/>
    <w:rsid w:val="00F847C1"/>
    <w:rsid w:val="00F849E4"/>
    <w:rsid w:val="00F86D8A"/>
    <w:rsid w:val="00FB7676"/>
    <w:rsid w:val="00FC0756"/>
    <w:rsid w:val="00FD0ECF"/>
    <w:rsid w:val="00FD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3C5C"/>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C5C"/>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D13C5C"/>
  </w:style>
  <w:style w:type="character" w:customStyle="1" w:styleId="a3">
    <w:name w:val="Гипертекстовая ссылка"/>
    <w:rsid w:val="00D13C5C"/>
    <w:rPr>
      <w:b/>
      <w:bCs/>
      <w:color w:val="008000"/>
      <w:sz w:val="20"/>
      <w:szCs w:val="20"/>
      <w:u w:val="single"/>
    </w:rPr>
  </w:style>
  <w:style w:type="character" w:styleId="a4">
    <w:name w:val="Hyperlink"/>
    <w:rsid w:val="00D13C5C"/>
    <w:rPr>
      <w:color w:val="0000FF"/>
      <w:u w:val="single"/>
    </w:rPr>
  </w:style>
  <w:style w:type="paragraph" w:styleId="a5">
    <w:name w:val="Body Text Indent"/>
    <w:basedOn w:val="a"/>
    <w:link w:val="a6"/>
    <w:rsid w:val="00D13C5C"/>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13C5C"/>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D13C5C"/>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aliases w:val=" Знак1 Знак"/>
    <w:basedOn w:val="a0"/>
    <w:link w:val="2"/>
    <w:rsid w:val="00D13C5C"/>
    <w:rPr>
      <w:rFonts w:ascii="Times New Roman" w:eastAsia="Times New Roman" w:hAnsi="Times New Roman" w:cs="Times New Roman"/>
      <w:b/>
      <w:bCs/>
      <w:sz w:val="24"/>
      <w:szCs w:val="24"/>
      <w:lang w:eastAsia="ru-RU"/>
    </w:rPr>
  </w:style>
  <w:style w:type="paragraph" w:styleId="3">
    <w:name w:val="Body Text Indent 3"/>
    <w:basedOn w:val="a"/>
    <w:link w:val="30"/>
    <w:rsid w:val="00D13C5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13C5C"/>
    <w:rPr>
      <w:rFonts w:ascii="Times New Roman" w:eastAsia="Times New Roman" w:hAnsi="Times New Roman" w:cs="Times New Roman"/>
      <w:sz w:val="16"/>
      <w:szCs w:val="16"/>
      <w:lang w:eastAsia="ru-RU"/>
    </w:rPr>
  </w:style>
  <w:style w:type="paragraph" w:customStyle="1" w:styleId="ConsPlusNormal">
    <w:name w:val="ConsPlusNormal"/>
    <w:uiPriority w:val="99"/>
    <w:rsid w:val="00D13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3C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13C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Document Map"/>
    <w:basedOn w:val="a"/>
    <w:link w:val="a8"/>
    <w:semiHidden/>
    <w:rsid w:val="00D13C5C"/>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D13C5C"/>
    <w:rPr>
      <w:rFonts w:ascii="Tahoma" w:eastAsia="Times New Roman" w:hAnsi="Tahoma" w:cs="Tahoma"/>
      <w:sz w:val="20"/>
      <w:szCs w:val="20"/>
      <w:shd w:val="clear" w:color="auto" w:fill="000080"/>
      <w:lang w:eastAsia="ru-RU"/>
    </w:rPr>
  </w:style>
  <w:style w:type="paragraph" w:styleId="a9">
    <w:name w:val="header"/>
    <w:basedOn w:val="a"/>
    <w:link w:val="aa"/>
    <w:rsid w:val="00D13C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13C5C"/>
    <w:rPr>
      <w:rFonts w:ascii="Times New Roman" w:eastAsia="Times New Roman" w:hAnsi="Times New Roman" w:cs="Times New Roman"/>
      <w:sz w:val="24"/>
      <w:szCs w:val="24"/>
      <w:lang w:eastAsia="ru-RU"/>
    </w:rPr>
  </w:style>
  <w:style w:type="paragraph" w:styleId="ab">
    <w:name w:val="footer"/>
    <w:basedOn w:val="a"/>
    <w:link w:val="ac"/>
    <w:rsid w:val="00D13C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D13C5C"/>
    <w:rPr>
      <w:rFonts w:ascii="Times New Roman" w:eastAsia="Times New Roman" w:hAnsi="Times New Roman" w:cs="Times New Roman"/>
      <w:sz w:val="24"/>
      <w:szCs w:val="24"/>
      <w:lang w:eastAsia="ru-RU"/>
    </w:rPr>
  </w:style>
  <w:style w:type="paragraph" w:styleId="ad">
    <w:name w:val="Normal (Web)"/>
    <w:basedOn w:val="a"/>
    <w:uiPriority w:val="99"/>
    <w:rsid w:val="00D13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D13C5C"/>
    <w:rPr>
      <w:b/>
      <w:bCs/>
    </w:rPr>
  </w:style>
  <w:style w:type="paragraph" w:styleId="af">
    <w:name w:val="Balloon Text"/>
    <w:basedOn w:val="a"/>
    <w:link w:val="af0"/>
    <w:semiHidden/>
    <w:rsid w:val="00D13C5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13C5C"/>
    <w:rPr>
      <w:rFonts w:ascii="Tahoma" w:eastAsia="Times New Roman" w:hAnsi="Tahoma" w:cs="Tahoma"/>
      <w:sz w:val="16"/>
      <w:szCs w:val="16"/>
      <w:lang w:eastAsia="ru-RU"/>
    </w:rPr>
  </w:style>
  <w:style w:type="paragraph" w:styleId="af1">
    <w:name w:val="Body Text"/>
    <w:basedOn w:val="a"/>
    <w:link w:val="af2"/>
    <w:rsid w:val="00D13C5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D13C5C"/>
    <w:rPr>
      <w:rFonts w:ascii="Times New Roman" w:eastAsia="Times New Roman" w:hAnsi="Times New Roman" w:cs="Times New Roman"/>
      <w:sz w:val="24"/>
      <w:szCs w:val="24"/>
      <w:lang w:eastAsia="ru-RU"/>
    </w:rPr>
  </w:style>
  <w:style w:type="paragraph" w:customStyle="1" w:styleId="ConsNonformat">
    <w:name w:val="ConsNonformat"/>
    <w:rsid w:val="00D13C5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13C5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D1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D13C5C"/>
    <w:rPr>
      <w:rFonts w:ascii="Courier New" w:eastAsia="Times New Roman" w:hAnsi="Courier New" w:cs="Times New Roman"/>
      <w:sz w:val="20"/>
      <w:szCs w:val="20"/>
      <w:lang w:val="x-none" w:eastAsia="x-none"/>
    </w:rPr>
  </w:style>
  <w:style w:type="paragraph" w:styleId="af3">
    <w:name w:val="caption"/>
    <w:basedOn w:val="a"/>
    <w:next w:val="a"/>
    <w:uiPriority w:val="35"/>
    <w:unhideWhenUsed/>
    <w:qFormat/>
    <w:rsid w:val="00873A5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3C5C"/>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C5C"/>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D13C5C"/>
  </w:style>
  <w:style w:type="character" w:customStyle="1" w:styleId="a3">
    <w:name w:val="Гипертекстовая ссылка"/>
    <w:rsid w:val="00D13C5C"/>
    <w:rPr>
      <w:b/>
      <w:bCs/>
      <w:color w:val="008000"/>
      <w:sz w:val="20"/>
      <w:szCs w:val="20"/>
      <w:u w:val="single"/>
    </w:rPr>
  </w:style>
  <w:style w:type="character" w:styleId="a4">
    <w:name w:val="Hyperlink"/>
    <w:rsid w:val="00D13C5C"/>
    <w:rPr>
      <w:color w:val="0000FF"/>
      <w:u w:val="single"/>
    </w:rPr>
  </w:style>
  <w:style w:type="paragraph" w:styleId="a5">
    <w:name w:val="Body Text Indent"/>
    <w:basedOn w:val="a"/>
    <w:link w:val="a6"/>
    <w:rsid w:val="00D13C5C"/>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13C5C"/>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D13C5C"/>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aliases w:val=" Знак1 Знак"/>
    <w:basedOn w:val="a0"/>
    <w:link w:val="2"/>
    <w:rsid w:val="00D13C5C"/>
    <w:rPr>
      <w:rFonts w:ascii="Times New Roman" w:eastAsia="Times New Roman" w:hAnsi="Times New Roman" w:cs="Times New Roman"/>
      <w:b/>
      <w:bCs/>
      <w:sz w:val="24"/>
      <w:szCs w:val="24"/>
      <w:lang w:eastAsia="ru-RU"/>
    </w:rPr>
  </w:style>
  <w:style w:type="paragraph" w:styleId="3">
    <w:name w:val="Body Text Indent 3"/>
    <w:basedOn w:val="a"/>
    <w:link w:val="30"/>
    <w:rsid w:val="00D13C5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13C5C"/>
    <w:rPr>
      <w:rFonts w:ascii="Times New Roman" w:eastAsia="Times New Roman" w:hAnsi="Times New Roman" w:cs="Times New Roman"/>
      <w:sz w:val="16"/>
      <w:szCs w:val="16"/>
      <w:lang w:eastAsia="ru-RU"/>
    </w:rPr>
  </w:style>
  <w:style w:type="paragraph" w:customStyle="1" w:styleId="ConsPlusNormal">
    <w:name w:val="ConsPlusNormal"/>
    <w:uiPriority w:val="99"/>
    <w:rsid w:val="00D13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3C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13C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Document Map"/>
    <w:basedOn w:val="a"/>
    <w:link w:val="a8"/>
    <w:semiHidden/>
    <w:rsid w:val="00D13C5C"/>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D13C5C"/>
    <w:rPr>
      <w:rFonts w:ascii="Tahoma" w:eastAsia="Times New Roman" w:hAnsi="Tahoma" w:cs="Tahoma"/>
      <w:sz w:val="20"/>
      <w:szCs w:val="20"/>
      <w:shd w:val="clear" w:color="auto" w:fill="000080"/>
      <w:lang w:eastAsia="ru-RU"/>
    </w:rPr>
  </w:style>
  <w:style w:type="paragraph" w:styleId="a9">
    <w:name w:val="header"/>
    <w:basedOn w:val="a"/>
    <w:link w:val="aa"/>
    <w:rsid w:val="00D13C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13C5C"/>
    <w:rPr>
      <w:rFonts w:ascii="Times New Roman" w:eastAsia="Times New Roman" w:hAnsi="Times New Roman" w:cs="Times New Roman"/>
      <w:sz w:val="24"/>
      <w:szCs w:val="24"/>
      <w:lang w:eastAsia="ru-RU"/>
    </w:rPr>
  </w:style>
  <w:style w:type="paragraph" w:styleId="ab">
    <w:name w:val="footer"/>
    <w:basedOn w:val="a"/>
    <w:link w:val="ac"/>
    <w:rsid w:val="00D13C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D13C5C"/>
    <w:rPr>
      <w:rFonts w:ascii="Times New Roman" w:eastAsia="Times New Roman" w:hAnsi="Times New Roman" w:cs="Times New Roman"/>
      <w:sz w:val="24"/>
      <w:szCs w:val="24"/>
      <w:lang w:eastAsia="ru-RU"/>
    </w:rPr>
  </w:style>
  <w:style w:type="paragraph" w:styleId="ad">
    <w:name w:val="Normal (Web)"/>
    <w:basedOn w:val="a"/>
    <w:uiPriority w:val="99"/>
    <w:rsid w:val="00D13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D13C5C"/>
    <w:rPr>
      <w:b/>
      <w:bCs/>
    </w:rPr>
  </w:style>
  <w:style w:type="paragraph" w:styleId="af">
    <w:name w:val="Balloon Text"/>
    <w:basedOn w:val="a"/>
    <w:link w:val="af0"/>
    <w:semiHidden/>
    <w:rsid w:val="00D13C5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D13C5C"/>
    <w:rPr>
      <w:rFonts w:ascii="Tahoma" w:eastAsia="Times New Roman" w:hAnsi="Tahoma" w:cs="Tahoma"/>
      <w:sz w:val="16"/>
      <w:szCs w:val="16"/>
      <w:lang w:eastAsia="ru-RU"/>
    </w:rPr>
  </w:style>
  <w:style w:type="paragraph" w:styleId="af1">
    <w:name w:val="Body Text"/>
    <w:basedOn w:val="a"/>
    <w:link w:val="af2"/>
    <w:rsid w:val="00D13C5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D13C5C"/>
    <w:rPr>
      <w:rFonts w:ascii="Times New Roman" w:eastAsia="Times New Roman" w:hAnsi="Times New Roman" w:cs="Times New Roman"/>
      <w:sz w:val="24"/>
      <w:szCs w:val="24"/>
      <w:lang w:eastAsia="ru-RU"/>
    </w:rPr>
  </w:style>
  <w:style w:type="paragraph" w:customStyle="1" w:styleId="ConsNonformat">
    <w:name w:val="ConsNonformat"/>
    <w:rsid w:val="00D13C5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13C5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D1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D13C5C"/>
    <w:rPr>
      <w:rFonts w:ascii="Courier New" w:eastAsia="Times New Roman" w:hAnsi="Courier New" w:cs="Times New Roman"/>
      <w:sz w:val="20"/>
      <w:szCs w:val="20"/>
      <w:lang w:val="x-none" w:eastAsia="x-none"/>
    </w:rPr>
  </w:style>
  <w:style w:type="paragraph" w:styleId="af3">
    <w:name w:val="caption"/>
    <w:basedOn w:val="a"/>
    <w:next w:val="a"/>
    <w:uiPriority w:val="35"/>
    <w:unhideWhenUsed/>
    <w:qFormat/>
    <w:rsid w:val="00873A5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CC0EA47D99B3A06430D9AB76E8C5FC0EB43AB849B0EC06AEEEBC0E16BCB6DFAE522A343D81B62EB6YCm7N" TargetMode="External"/><Relationship Id="rId18" Type="http://schemas.openxmlformats.org/officeDocument/2006/relationships/hyperlink" Target="consultantplus://offline/ref=19580D6A3E9ED6AED2904A228164E2E6268F5258728F0EFFB55248AD65364E07A4F620E919A9A1D6e8g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main?base=LAW;n=2875;fld=134"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19580D6A3E9ED6AED2904A228164E2E6268F5258728F0EFFB55248AD65364E07A4F620E919A9A0D3e8g0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338;fld=134" TargetMode="External"/><Relationship Id="rId5" Type="http://schemas.openxmlformats.org/officeDocument/2006/relationships/settings" Target="settings.xml"/><Relationship Id="rId15" Type="http://schemas.openxmlformats.org/officeDocument/2006/relationships/hyperlink" Target="consultantplus://offline/ref=92C51BDD03DE90C536986DA1B3FFFD9FA47F9F473BCBB42A0C6055CCBD5515369E6FA693EDC38907HDuCN" TargetMode="External"/><Relationship Id="rId10" Type="http://schemas.openxmlformats.org/officeDocument/2006/relationships/hyperlink" Target="consultantplus://offline/main?base=LAW;n=117070;fld=134"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main?base=LAW;n=117255;fld=134" TargetMode="External"/><Relationship Id="rId14" Type="http://schemas.openxmlformats.org/officeDocument/2006/relationships/hyperlink" Target="consultantplus://offline/ref=CC0EA47D99B3A06430D9AB76E8C5FC0EB43AB849B0EC06AEEEBC0E16BCB6DFAE522A3438Y8m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3B0B-E6B8-46D8-A349-9AEA4BFB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11045</Words>
  <Characters>62963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Рогозин Борис Владимирович</dc:creator>
  <cp:lastModifiedBy>Пшенкова Татьяна Аркадьевна</cp:lastModifiedBy>
  <cp:revision>2</cp:revision>
  <cp:lastPrinted>2013-09-12T05:22:00Z</cp:lastPrinted>
  <dcterms:created xsi:type="dcterms:W3CDTF">2013-10-08T12:53:00Z</dcterms:created>
  <dcterms:modified xsi:type="dcterms:W3CDTF">2013-10-08T12:53:00Z</dcterms:modified>
</cp:coreProperties>
</file>