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position w:val="-61"/>
                <w:sz w:val="20"/>
              </w:rPr>
              <w:drawing>
                <wp:inline distT="0" distB="0" distL="114300" distR="114300">
                  <wp:extent cx="3810000" cy="904875"/>
                  <wp:effectExtent l="0" t="0" r="0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48"/>
              </w:rPr>
            </w:pPr>
            <w:r>
              <w:rPr>
                <w:rFonts w:hint="default"/>
                <w:sz w:val="48"/>
              </w:rPr>
              <w:t>Постановление Правительства РФ от 12.11.2012 N 1152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(ред. от 30.11.2018)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"Об утверждении Положения о государственном контроле качества и безопасности медицинской деятельности"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Документ предоставлен 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 05.08.2019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6"/>
        <w:spacing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Источник публикации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данном виде документ опубликован не был.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Первоначальный текст документа опубликован в изданиях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"Российская газета", N 265, 16.11.2012,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"Собрание законодательства РФ", 19.11.2012, N 47, ст. 6501.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Информацию о публикации документов, создающих данную редакцию, см. в справке к этим документам.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Примечание к документу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Начало действия редакции - 11.12.2018.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Изменения, внесенные Постановлением Правительства РФ от 30.11.2018 N 1447, вступили в силу по истечении 7 дней после дня официального опубликования (опубликовано на Официальном интернет-портале правовой информации http://www.pravo.gov.ru - 03.12.2018).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Название документа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Постановление Правительства РФ от 12.11.2012 N 1152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(ред. от 30.11.2018)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"Об утверждении Положения о государственном контроле качества и безопасности медицинской деятельности"</w:t>
      </w:r>
    </w:p>
    <w:p>
      <w:pPr>
        <w:pStyle w:val="6"/>
        <w:spacing w:beforeLines="0" w:afterLines="0"/>
        <w:jc w:val="both"/>
        <w:rPr>
          <w:rFonts w:hint="default"/>
          <w:sz w:val="24"/>
        </w:rPr>
        <w:sectPr>
          <w:headerReference r:id="rId3" w:type="default"/>
          <w:footerReference r:id="rId4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</w:sect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ПРАВИТЕЛЬСТВО РОССИЙСКОЙ ФЕДЕРАЦИИ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ПОСТАНОВЛЕНИЕ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от</w:t>
      </w:r>
      <w:bookmarkStart w:id="13" w:name="_GoBack"/>
      <w:bookmarkEnd w:id="13"/>
      <w:r>
        <w:rPr>
          <w:rFonts w:hint="default"/>
          <w:sz w:val="24"/>
        </w:rPr>
        <w:t xml:space="preserve"> 12 ноября 2012 г. N 1152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ОБ УТВЕРЖДЕНИИ ПОЛОЖЕНИЯ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 ГОСУДАРСТВЕННОМ КОНТРОЛЕ КАЧЕСТВА И БЕЗОПАСНОСТИ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МЕДИЦИНСКОЙ ДЕЯТЕЛЬНОСТИ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Постановлений Правительства РФ от 14.09.2016 N 923,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от 05.07.2017 N 801, от 14.07.2017 N 840, от 16.12.2017 N 1571,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от 30.11.2018 N 1447)</w:t>
            </w:r>
          </w:p>
        </w:tc>
      </w:tr>
    </w:tbl>
    <w:p>
      <w:pPr>
        <w:pStyle w:val="6"/>
        <w:spacing w:beforeLines="0" w:afterLines="0"/>
        <w:jc w:val="center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соответствии со статьей 88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Утвердить прилагаемое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Par30  \o "ПОЛОЖЕНИЕ"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Положение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 государственном контроле качества и безопасности медицинской деятельности.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Председатель Правительства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Д.МЕДВЕДЕВ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Утверждено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постановлением Правительства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12 ноября 2012 г. N 1152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0" w:name="Par30"/>
      <w:bookmarkEnd w:id="0"/>
      <w:r>
        <w:rPr>
          <w:rFonts w:hint="default"/>
          <w:sz w:val="24"/>
        </w:rPr>
        <w:t>ПОЛОЖЕНИЕ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 ГОСУДАРСТВЕННОМ КОНТРОЛЕ КАЧЕСТВА И БЕЗОПАСНОСТИ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МЕДИЦИНСКОЙ ДЕЯТЕЛЬНОСТИ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Постановлений Правительства РФ от 14.09.2016 N 923,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от 05.07.2017 N 801, от 14.07.2017 N 840, от 16.12.2017 N 1571,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от 30.11.2018 N 1447)</w:t>
            </w:r>
          </w:p>
        </w:tc>
      </w:tr>
    </w:tbl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 Настоящее Положение определяет порядок организации и проведения государственного контроля качества и безопасности медицинской деятельности (далее - государственный контроль).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1(1). Настоящее Положение не распространяется на иностранных юридических лиц и индивидуальных предпринимателей, осуществляющих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1(1) введен Постановлением Правительства РФ от 14.09.2016 N 923)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Задачами государственного контроля являются предупреждение, выявление и пресечение нарушения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деятельности, установленных законодательством Российской Федерации об охране здоровья граждан (далее - обязательные требования), и принятие предусмотренных законодательством Российской Федерации мер по пресечению и (или) устранению последствий нарушения обязательных требований.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Государственный контроль осуществляется путем: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1" w:name="Par43"/>
      <w:bookmarkEnd w:id="1"/>
      <w:r>
        <w:rPr>
          <w:rFonts w:hint="default"/>
          <w:sz w:val="24"/>
        </w:rPr>
        <w:t>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Постановления Правительства РФ от 16.12.2017 N 1571)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2" w:name="Par45"/>
      <w:bookmarkEnd w:id="2"/>
      <w:r>
        <w:rPr>
          <w:rFonts w:hint="default"/>
          <w:sz w:val="24"/>
        </w:rPr>
        <w:t>б) осуществления лицензирования медицинской деятельности;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3" w:name="Par46"/>
      <w:bookmarkEnd w:id="3"/>
      <w:r>
        <w:rPr>
          <w:rFonts w:hint="default"/>
          <w:sz w:val="24"/>
        </w:rPr>
        <w:t>в)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4" w:name="Par47"/>
      <w:bookmarkEnd w:id="4"/>
      <w:r>
        <w:rPr>
          <w:rFonts w:hint="default"/>
          <w:sz w:val="24"/>
        </w:rPr>
        <w:t>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проведения проверок соблюдения осуществляющими медицинскую деятельность организациями и индивидуальными предпринимателями требований по безопасному применению и эксплуатации медицинских изделий и их утилизации (уничтожению);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Постановления Правительства РФ от 30.11.2018 N 1447)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5" w:name="Par50"/>
      <w:bookmarkEnd w:id="5"/>
      <w:r>
        <w:rPr>
          <w:rFonts w:hint="default"/>
          <w:sz w:val="24"/>
        </w:rPr>
        <w:t>е)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"Об основах охраны здоровья граждан в Российской Федерации";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6" w:name="Par51"/>
      <w:bookmarkEnd w:id="6"/>
      <w:r>
        <w:rPr>
          <w:rFonts w:hint="default"/>
          <w:sz w:val="24"/>
        </w:rPr>
        <w:t>ж) проведения проверок организации и осуществления: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"Об основах охраны здоровья граждан в Российской Федерации" ведомственного контроля качества и безопасности медицинской деятельности подведомственных им органов и организаций;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Государственный контроль осуществляется следующими органами государственного контроля: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а) в части проведения проверок, предусмотренных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Par43  \o "а)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доступности для инвалидов объектов инфраструктуры и предоставляемых услуг в указанной сфере;"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подпунктами "а"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Par46  \o "в)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"в"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Par51  \o "ж) проведения проверок организации и осуществления:"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"ж" пункта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- Федеральной службой по надзору в сфере здравоохранения;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Постановления Правительства РФ от 30.11.2018 N 1447)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б) в части лицензирования медицинской деятельности, предусмотренного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Par45  \o "б) осуществления лицензирования медицинской деятельности;"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"б" пункта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- Федеральной службой по надзору в сфере здравоохранения и органами исполнительной власти субъектов Российской Федерации в соответствии с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утвержденным постановлением Правительства Российской Федерации от 16 апреля 2012 г. N 291;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утратил силу. - Постановление Правительства РФ от 30.11.2018 N 1447.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5. При осуществлении государственного контроля не допускается проведение в отношении одного юридического лица или индивидуального предпринимателя различными органами государственного контроля проверок соблюдения одних и тех же обязательных требований.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7" w:name="Par60"/>
      <w:bookmarkEnd w:id="7"/>
      <w:r>
        <w:rPr>
          <w:rFonts w:hint="default"/>
          <w:sz w:val="24"/>
        </w:rPr>
        <w:t xml:space="preserve">6. Государственный контроль в части проведения проверок, предусмотренных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Par43  \o "а)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доступности для инвалидов объектов инфраструктуры и предоставляемых услуг в указанной сфере;"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подпунктами "а"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Par46  \o "в)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"в"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Par47  \o "г)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"г"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Par50  \o "е)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\"Об основах охраны здоровья граждан в Российской Федерации\";"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"е"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Par51  \o "ж) проведения проверок организации и осуществления:"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"ж" пункта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осуществляется следующими должностными лицами Федеральной службы по надзору в сфере здравоохранения и ее территориальных органов: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руководитель Федеральной службы по надзору в сфере здравоохранения, его заместители;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руководители структурных подразделений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иные государственные гражданские служащие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руководитель территориального органа Федеральной службы по надзору в сфере здравоохранения, его заместители;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руководители структурных подразделений территориального органа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е) иные государственные гражданские служащие территориального органа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6(1). Федеральная служба по надзору в сфере здравоохранения осуществляет государственный контроль с применением риск-ориентированного подхода, за исключением лицензирования медицинской деятельности, предусмотренного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Par45  \o "б) осуществления лицензирования медицинской деятельности;"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"б" пункта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6(1)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К отношениям, связанным с осуществлением государственного контроля, организацией и проведением проверок соответствующих юридических лиц и индивидуальных предпринимателей,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закона "Об основах охраны здоровья граждан в Российской Федерации".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8. Сроки и последовательность выполнения административных процедур при осуществлении государственного контроля устанавливаются административными регламентами исполнения государственных функций, разрабатываемыми и утверждаемыми в соответствии с постановлением Правительства Российской Федерации от 16 мая 2011 г. N 373.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9. Государственный контроль осуществляется посредством плановых и внеплановых документарных и (или) выездных проверок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9(1). Должностные лица, указанные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Par60  \o "6. Государственный контроль в части проведения проверок, предусмотренных подпунктами \"а\", \"в\", \"г\", \"е\" и \"ж\" пункта 3 настоящего Положения, осуществляется следующими должностными лицами Федеральной службы по надзору в сфере здравоохранения и ее территориальных органов:"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при проведении плановой проверки обязаны использовать проверочные листы (списки контрольных вопросов).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Проверочные листы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9(1) введен Постановлением Правительства РФ от 14.07.2017 N 840)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10. В отношении юридических лиц и индивидуальных предпринимателей, осуществляющих отдельные виды деятельности в сфере здравоохранения, плановые проверки проводятся с периодичностью, установленной Правительством Российской Федерации.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 При проведении проверок, предусмотренных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Par43  \o "а)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доступности для инвалидов объектов инфраструктуры и предоставляемых услуг в указанной сфере;"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"а" пункта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осуществляются следующие мероприятия: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рассмотрение документов и материалов, характеризующих деятельность проверяемых органов, организаций и индивидуальных предпринимателей по соблюдению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Постановления Правительства РФ от 16.12.2017 N 1571)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рассмотрение документов и материалов, характеризующих организацию работы по рассмотрению обращений граждан;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экспертиза качества медицинской помощи, оказанной пациенту.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12. При проведении проверок, предусмотренных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Par46  \o "в)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"в" пункта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осуществляются следующие мероприятия: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рассмотрение документов и материалов, характеризующих организацию работы и оказание медицинской помощи в соответствии с требованиями порядков оказания медицинской помощи и стандартов медицинской помощи;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рассмотрение и анализ жалоб граждан, связанных с оказанием им медицинской помощи, в том числе содержащих сведения о непредоставлении информации о возможности оказания медицинских услуг, наличии лекарственных препаратов и медицинских изделий, включенных в стандарт медицинской помощи;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осмотр используемых при осуществлении медицинской деятельности зданий, строений, сооружений, помещений и территорий;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оценка соблюдения порядков оказания медицинской помощи, в том числе в части: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требований к организации деятельности организаций (их структурных подразделений, врачей), индивидуальных предпринимателей;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стандартов оснащения;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рекомендуемых штатных нормативов;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оценка соблюдения стандартов медицинской помощи, в том числе в части: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обоснованности назначения медицинских услуг, имеющих усредненную частоту предоставления менее 1, а также полноты выполнения медицинских услуг с усредненной частотой предоставления 1;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е) экспертиза качества медицинской помощи, оказанной пациенту.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13. При проведении проверок, предусмотренных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Par47  \o "г)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"г" пункта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осуществляются следующие мероприятия: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рассмотрение документов и материалов, характеризующих организацию и проведение медицинских экспертиз, медицинских осмотров и медицинских освидетельствований;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оценка соблюдения: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порядков проведения медицинских экспертиз, медицинских осмотров и медицинских освидетельствований, в том числе содержащих перечни осмотров врачей-специалистов и медицинских исследований;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правил внесения записей в медицинскую документацию при проведении медицинских экспертиз, медицинских осмотров и медицинских освидетельствований, а также оформления их результатов.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14. При проведении проверок, предусмотренных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Par50  \o "е)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\"Об основах охраны здоровья граждан в Российской Федерации\";"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"е" пункта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осуществляются следующие мероприятия: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рассмотрение документов и материалов, характеризующих организацию работы, направленной на соблюдение ограничений, установленных статьей 74 Федерального закона "Об основах охраны здоровья граждан в Российской Федерации", в том числе рассмотрение: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договоров о проведении клинических исследований лекарственных препаратов, клинических испытаний медицинских изделий, а также об осуществлении медицинским работником педагогической и (или) научной деятельности;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договоров о поставках лекарственных препаратов,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препаратов, медицинских изделий;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утвержденного администрацией организации, индивидуальным предпринимателем, которые осуществляют медицинскую деятельность,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"Об обращении лекарственных средств" и частью 3 статьи 96 Федерального закона "Об основах охраны здоровья граждан в Российской Федерации";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осмотр помещений на предмет наличия бланков,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а также образцов лекарственных препаратов и медицинских изделий для вручения пациентам;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оценка выявленных случаев несоблюдения ограничений, установленных статьей 74 Федерального закона "Об основах охраны здоровья граждан в Российской Федерации";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анализ: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обращений граждан, содержащих сведения о предоставлении недостоверной,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изделий, либо о наличии в аптечной организации лекарственных препаратов, имеющих одинаковое международное непатентованное наименование, медицинских изделий, включая сокрытие информации о наличии лекарственных препаратов и медицинских изделий, имеющих более низкую цену.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15. При проведении проверок, предусмотренных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Par51  \o "ж) проведения проверок организации и осуществления:"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"ж" пункта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осуществляются следующие мероприятия: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рассмотрение документов и материалов, характеризующих организацию ведомственного и внутреннего контроля качества и безопасности медицинской деятельности, в том числе рассмотрение: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актов федеральных органов исполнительной власти и органов исполнительной власти субъектов Российской Федерации, регулирующих правила осуществления ими ведомственного контроля качества и безопасности медицинской деятельности подведомственных им органов и организаций;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порядка проведения внутреннего контроля качества и безопасности медицинской деятельности, утвержденного руководителями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полномочия в сфере охраны здоровья граждан, а также осуществляющих медицинскую деятельность организаций и индивидуальными предпринимателями;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оценка: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соблюдения установленного порядка проведения ведомственного и внутреннего контроля качества и безопасности медицинской деятельности;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соблюдения порядка оформления результатов ведомственного и внутреннего контроля качества и безопасности медицинской деятельности;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обоснованности мер, принимаемых по результатам проведения ведомственного и внутреннего контроля качества и безопасности медицинской деятельности;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анализ эффективности проводимого ведомственного и внутреннего контроля качества и безопасности медицинской деятельности.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 При проведении соответствующих проверок должностные лица органа государственного контроля при предъявлении ими служебных удостоверений и приказа руководителя органа государственного контроля или его заместителя о проведении проверки имеют право: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запрашивать и получать сведения, необходимые для принятия решения по вопросам, отнесенным к компетенции органа государственного контроля;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привлекать в установленном порядке для проработки вопросов в сфере охраны здоровья граждан научные и иные организации, ученых и специалистов;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беспрепятственно получать доступ на территорию проверяемых организаций или индивидуальных предпринимателей либо в используемые ими при осуществлении медицинской (фармацевтической) деятельности здания, строения, сооружения и помещения, а также к используемым ими оборудованию, подобным объектам и транспортным средствам. При воспрепятствовании доступу должностных лиц, проводящих проверку, на территорию или в помещение проверяемых организаций и индивидуальных предпринимателей этими должностными лицами составляется акт в порядке, установленном органом государственного контроля;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осуществлять с оформлением соответствующих протоколов отбор проб и образцов материалов и организовывать проведение необходимых исследований, испытаний, экспертиз, анализов и оценок, в том числе экспертиз качества медицинской помощи;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снимать копии с документов, необходимых для проведения государственного контроля, в установленном законодательством Российской Федерации порядке, а также производить в необходимых случаях фото- и видеосъемку при осуществлении осмотра и обследования;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е)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органа государственного контроля;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ж) давать юридическим и физическим лицам разъяснения по вопросам, отнесенным к компетенции органа государственного контроля.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17. По результатам проверки органом государственного контроля составляется соответствующий акт. Орган государственного контроля размещает на своем официальном сайте в информационно-телекоммуникационной сети "Интернет" решения и предписания, принятые в процессе осуществления государственного контроля и затрагивающие интересы неопределенного круга лиц.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18. Решения и действия (бездействие) должностных лиц органов государственного контроля могут быть обжалованы в порядке, установленном законодательством Российской Федерации.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19. В целях применения Федеральной службой по надзору в сфере здравоохранения риск-ориентированного подхода при осуществлении государственного контроля деятельность юридических лиц и индивидуальных предпринимателей, осуществляющих медицинскую деятельность (далее - объекты государственного контроля),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соответственно - Правила, категория риска).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19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20.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риска, установленных согласно приложению.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20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21. Отнесение объектов государственного контроля к определенной категории риска осуществляется решением руководителя (заместителя руководителя) Федеральной службы по надзору в сфере здравоохранения об отнесении объектов государственного контроля к определенной категории риска (далее - решение об отнесении объектов государственного контроля к определенной категории риска) на основании критериев, установленных приложением к настоящему Положению.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21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22. Проведение плановых проверок в отношении объектов государственного контроля (в зависимости от определенной категории риска) осуществляется со следующей периодичностью: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один раз в календарном году - для категории чрезвычайно высокого риска;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один раз в 2 года - для категории высокого риска;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один раз в 3 года - для категории значительного риска;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не чаще чем один раз в 5 лет - для категории среднего риска;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не чаще чем один раз в 6 лет - для категории умеренного риска.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22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23. В отношении объектов государственного контроля, отнесенных к категории низкого риска, плановые проверки не проводятся.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23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24. Федеральная служба по надзору в сфере здравоохранения ведет перечень объектов государственного контроля, которые отнесены к определенной категории риска (далее - перечень). Включение юридических лиц и индивидуальных предпринимателей в перечень осуществляется на основании решения об отнесении объектов государственного контроля к определенной категории риска.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24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25. Перечень содержит следующую информацию: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полное наименование юридического лица и фамилия, имя и отчество (при наличии) индивидуального предпринимателя;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основной государственный регистрационный номер;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индивидуальный номер налогоплательщика;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место нахождения и место осуществления деятельности юридического лица и индивидуального предпринимателя;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определенной категории риска.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25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8" w:name="Par154"/>
      <w:bookmarkEnd w:id="8"/>
      <w:r>
        <w:rPr>
          <w:rFonts w:hint="default"/>
          <w:sz w:val="24"/>
        </w:rPr>
        <w:t>26. На официальном сайте Федеральной службы по надзору в сфере здравоохранения в информационно-телекоммуникационной сети "Интернет"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категориям чрезвычайно высокого, высокого и значительного рисков: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полное наименование юридического лица и фамилия, имя и отчество (при наличии) индивидуального предпринимателя;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основной государственный регистрационный номер;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индивидуальный номер налогоплательщика;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место осуществления деятельности юридического лица и индивидуального предпринимателя;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категория риска и дата принятия решения об отнесении объекта государственного контроля к определенной категории риска.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26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27. Размещение информации, указанной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Par154  \o "26. На официальном сайте Федеральной службы по надзору в сфере здравоохранения в информационно-телекоммуникационной сети \"Интернет\"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категориям чрезвычайно высокого, высокого и значительного рисков:"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Положения, осуществляется с учетом требований законодательства Российской Федерации о государственной тайне.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27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28. Федеральная служба по надзору в сфере здравоохранения в установленный Правилами срок представляет по запросу юридического лица и индивидуального предпринимателя информацию о присвоенной объектам государственного контроля категории риска, а также сведения, используемые для отнесения объектов государственного контроля к определенной категории риска.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28 введен Постановлением Правительства РФ от 05.07.2017 N 801)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29. Юридическое лицо и индивидуальный предприниматель вправе в установленном Правилами порядке подать в Федеральную службу по надзору в сфере здравоохранения заявление об изменении присвоенной ранее их деятельности категории риска.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29 введен Постановлением Правительства РФ от 05.07.2017 N 801)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1"/>
        <w:rPr>
          <w:rFonts w:hint="default"/>
          <w:sz w:val="24"/>
        </w:rPr>
      </w:pPr>
      <w:r>
        <w:rPr>
          <w:rFonts w:hint="default"/>
          <w:sz w:val="24"/>
        </w:rPr>
        <w:t>Приложение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Положению о государственном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контроле качества и безопасности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медицинской деятельности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КРИТЕРИИ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ОТНЕСЕНИЯ ДЕЯТЕЛЬНОСТИ ЮРИДИЧЕСКИХ ЛИЦ И ИНДИВИДУАЛЬНЫХ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ПРЕДПРИНИМАТЕЛЕЙ, ОСУЩЕСТВЛЯЮЩИХ МЕДИЦИНСКУЮ ДЕЯТЕЛЬНОСТЬ,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К ОПРЕДЕЛЕННОЙ КАТЕГОРИИ РИСКА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(введены Постановлением Правительства РФ от 05.07.2017 N 801)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outlineLvl w:val="2"/>
        <w:rPr>
          <w:rFonts w:hint="default"/>
          <w:sz w:val="24"/>
        </w:rPr>
      </w:pPr>
      <w:r>
        <w:rPr>
          <w:rFonts w:hint="default"/>
          <w:sz w:val="24"/>
        </w:rPr>
        <w:t>I. Общие положения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При осуществлении государственного контроля отнесение деятельности юридических лиц и индивидуальных предпринимателей, осуществляющих медицинскую деятельность (далее - объекты государственного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Par189  \o "II. Критерии тяжести потенциальных негативных последствий"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разделом II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документа и с учетом критериев возможного несоблюдения обязательных требований в соответствии с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Par202  \o "Раздел III. Критерии возможного несоблюдения"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разделом III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документа.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деятельности, ведение которого осуществляет Федеральная служба по надзору в сфере здравоохранения.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outlineLvl w:val="2"/>
        <w:rPr>
          <w:rFonts w:hint="default"/>
          <w:sz w:val="24"/>
        </w:rPr>
      </w:pPr>
      <w:bookmarkStart w:id="9" w:name="Par189"/>
      <w:bookmarkEnd w:id="9"/>
      <w:r>
        <w:rPr>
          <w:rFonts w:hint="default"/>
          <w:sz w:val="24"/>
        </w:rPr>
        <w:t>II. Критерии тяжести потенциальных негативных последствий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возможного несоблюдения обязательных требований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3. Объекты государственного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Par200  \o "5.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согласно приложению."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пунктами 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Par205  \o "6. Объекты государственного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постановления о привлечении..."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документа (далее - показатель риска К), подлежат отнесению к следующим категориям риска: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чрезвычайно высокий риск - если показатель риска К составляет свыше 453900;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высокий риск - если показатель риска К составляет от 280901 до 453900;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значительный риск - если показатель риска К составляет от 172301 до 280900;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средний риск - если показатель риска К составляет от 89101 до 172300;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умеренный риск - если показатель риска К составляет от 21300 до 89100;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е) низкий риск - если показатель риска К составляет менее 21300.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Показатель риска К для объекта государственного контроля определяется путем суммирования значения показателей риска, присвоенных выполняемым объектом 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10" w:name="Par200"/>
      <w:bookmarkEnd w:id="10"/>
      <w:r>
        <w:rPr>
          <w:rFonts w:hint="default"/>
          <w:sz w:val="24"/>
        </w:rPr>
        <w:t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согласно приложению.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outlineLvl w:val="2"/>
        <w:rPr>
          <w:rFonts w:hint="default"/>
          <w:sz w:val="24"/>
        </w:rPr>
      </w:pPr>
      <w:bookmarkStart w:id="11" w:name="Par202"/>
      <w:bookmarkEnd w:id="11"/>
      <w:r>
        <w:rPr>
          <w:rFonts w:hint="default"/>
          <w:sz w:val="24"/>
        </w:rPr>
        <w:t>Раздел III. Критерии возможного несоблюдения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обязательных требований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bookmarkStart w:id="12" w:name="Par205"/>
      <w:bookmarkEnd w:id="12"/>
      <w:r>
        <w:rPr>
          <w:rFonts w:hint="default"/>
          <w:sz w:val="24"/>
        </w:rPr>
        <w:t xml:space="preserve">6. Объекты государственного контроля, подлежащие отнесению в соответствии с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Par189  \o "II. Критерии тяжести потенциальных негативных последствий"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разделом II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его должностным лицам, индивидуальному предпринимателю за совершение административного правонарушения, предусмотренного частью 21 статьи 19.5 Кодекса Российской Федерации об административных правонарушениях.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 Объекты государственного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отсутствии в течение 2 лет, предшествующих дате принятия решения об отнесении объекта государственного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указанного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Par205  \o "6. Объекты государственного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постановления о привлечении..."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6 настоящего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документа.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2"/>
        <w:rPr>
          <w:rFonts w:hint="default"/>
          <w:sz w:val="24"/>
        </w:rPr>
      </w:pPr>
      <w:r>
        <w:rPr>
          <w:rFonts w:hint="default"/>
          <w:sz w:val="24"/>
        </w:rPr>
        <w:t>Приложение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критериям отнесения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деятельности юридических лиц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и индивидуальных предпринимателей,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осуществляющих медицинскую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деятельность, к определенной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категории риска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ПОКАЗАТЕЛИ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РИСКА, ПРИСВОЕННЫЕ РАБОТАМ (УСЛУГАМ), СОСТАВЛЯЮЩИМ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МЕДИЦИНСКУЮ ДЕЯТЕЛЬНОСТЬ, С УЧЕТОМ ВИДОВ И УСЛОВИЙ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ОКАЗАНИЯ МЕДИЦИНСКОЙ ПОМОЩИ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063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4"/>
        <w:gridCol w:w="7032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76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Работы (услуги), составляющие медицинскую деятельностьПоказатели риска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помощи1.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бактериологии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гигиене в стоматологии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гигиеническому воспитанию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гистологии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дезинфектологии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медико-социальной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оптике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массажу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наркологии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операционному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общей практике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сестринского дела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паразитологии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 в косметологии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профилактической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физиотерапии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энтомологии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эпидемиологии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общей врачебной практике (семейной медицине)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общей врачебной практике (семейной медицине)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авиационной и космической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бактериологии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вирусологии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водолазной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гастроэнтерологии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гериатрии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гигиеническому воспитанию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гистологии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дезинфектологии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дерматовенерологии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диабетологии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инфекционным болезням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микологии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фармакологии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колопроктологии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косметологии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микологии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мануальной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нейрохирургии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нефрологии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ортодонтии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офтальмологии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паразитологии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патологической анатомии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пластической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профпатологии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психиатрии-наркологии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пульмонологии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радиологии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ревматологии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рефлексотерапии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санитарно-гигиеническим лабораторным исследованиям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сексологии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сердечно-сосудистой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детской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общей практики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токсикологии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торакальной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физиотерапии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фтизиатрии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эндоскопии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энтомологии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эпидемиологии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авиационной и космической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водолазной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бактериологии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вирусологии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гастроэнтерологии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гериатрии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дезинфектологии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дерматовенерологии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диабетологии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инфекционным болезням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микологии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фармакологии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колопроктологии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микологии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мануальной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нейрохирургии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неонатологии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нефрологии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ортодонтии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офтальмологии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паразитологии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парадонтологии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психиатрии-наркологии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пульмонологии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рефлексотерапии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сексологии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сердечно-сосудистой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детской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трансфузиологии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физиотерапии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фтизиатрии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(абдоминальной)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эндоскопии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эпидемиологии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помощи1.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специализированной медицинской помощи в условиях дневного стационара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авиационной и космической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бактериологии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вирусологии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водолазной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гастроэнтерологии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гериатрии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гистологии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дезинфектологии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дерматовенерологии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диабетологии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забору гемопоэтических стволовых клеток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инфекционным болезням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микологии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фармакологии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колопроктологии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микологии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мануальной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оптике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массажу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нейрохирургии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неонатологии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нефрологии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общей практике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операционному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сестринского дела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ортодонтии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офтальмологии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патологической анатомии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паразитологии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психиатрии-наркологии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пульмонологии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радиологии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радиотерапии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ревматологии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рентгенэндоваскулярной диагностике и лечению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рефлексотерапии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сексологии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сердечно-сосудистой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детской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торакальной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трансфузиологии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физиотерапии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фтизиатрии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(абдоминальной)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(комбустиологии)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эндоскопии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энтомологии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эпидемиологии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авиационной и космической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бактериологии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вирусологии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водолазной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гастроэнтерологии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гериатрии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гистологии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дезинфектологии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дерматовенерологии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диабетологии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забору гемопоэтических стволовых клеток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изъятию и хранению органов и (или) тканей человека для трансплантации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инфекционным болезням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микологии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фармакологии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колопроктологии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микологии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мануальной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оптике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массажу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нейрохирургии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неонатологии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нефрологии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общей практике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операционному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сестринского дела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ортодонтии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офтальмологии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паразитологии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патологической анатомии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пластической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профпатологии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психиатрии-наркологии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пульмонологии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радиологии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радиотерапии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ревматологии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рентгенэндоваскулярной диагностике и лечению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рефлексотерапии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сексологии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сердечно-сосудистой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детской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токсикологии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торакальной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транспортировке гемопоэтических стволовых клеток и костного мозга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транспортировке органов и (или) тканей человека для трансплантации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трансфузиологии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физиотерапии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фтизиатрии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(абдоминальной)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(комбустиологии)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хранению гемопоэтических стволовых клеток и костного мозга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эндоскопии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энтомологии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эпидемиологии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ревматологии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гастроэнтерологии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дерматовенерологии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колопроктологии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генетике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нейрохирургии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неонатологии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нефрологии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оториноларингологии (кохлеарной имплантации)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офтальмологии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ревматологии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сердечно-сосудистой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торакальной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трансплантации костного мозга и гемопоэтических стволовых клеток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(абдоминальной)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(комбустиологии)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(трансплантации органов и (или) тканей)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помощи1.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скорой медицинской помощи вне медицинской организации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скорой медицинской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инфекционным болезням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нейрохирургии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неонатологии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офтальмологии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психиатрии-наркологии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сердечно-сосудистой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токсикологии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торакальной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(абдоминальной)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 (комбустиологии)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эндоскопии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скорой медицинской помощи в амбулаторных условиях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скорой медицинской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инфекционным болезням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нейрохирургии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психиатрии-наркологии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токсикологии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дезинфектологии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общей практике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скорой медицинской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эндоскопии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IV. Работы (услуги), составляющие медицинскую деятельность, организуемые и выполняемые при оказании паллиативной медицинской помощи1.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оказании паллиативной медицинской помощи в амбулаторных условиях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гериатрии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инфекционным болезням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колопроктологии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медико-социальной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массажу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нефрологии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общей практике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психиатрии-наркологии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физиотерапии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оказанию паллиативной медицинской помощи в стационарных условиях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гериатрии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инфекционным болезням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колопроктологии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медико-социальной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нефрологии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общей практике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онкологии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патологической анатомии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психиатрии-наркологии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трансфузиологии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физиотерапии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акушерскому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гастроэнтерологии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гериатрии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гигиеническому воспитанию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дезинфектологии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дерматовенерологии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детской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диабетологии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диетологии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кардиологии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колопроктологии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лабораторному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мануальной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медицинской статистике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массажу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неврологии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нефрологии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общей практике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офтальмологии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профпатологии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пульмонологии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ревматологии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рентгенологии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рефлексотерапии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детской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общей практики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урологии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физиотерапии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фтизиатрии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хирургии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эндокринологии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эндоскопии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эпидемиологии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экспертиз1.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проведении медицинских осмотров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медицинским осмотрам (предварительным, периодическим)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медицинским осмотрам (предполетным, послеполетным)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медицинским осмотрам (предрейсовым, послерейсовым)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медицинским осмотрам (предсменным, послесменным)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медицинским осмотрам профилактическим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проведении медицинских освидетельствований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освидетельствованию на выявление ВИЧ-инфекции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психиатрическому освидетельствованию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3.</w:t>
            </w: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 проведении медицинских экспертиз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военно-врачебной экспертизе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врачебно-летной экспертизе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медико-социальной экспертизе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судебно-медицинской экспертизе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судебно-медицинской экспертизе и исследованию трупа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судебно-медицинской экспертизе и обследованию потерпевших, обвиняемых и других лиц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судебно-психиатрической экспертизе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однородной амбулаторной судебно-психиатрической экспертизе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комплексной амбулаторной судебно-психиатрической экспертизе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однородной стационарной судебно-психиатрической экспертизе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комплексной стационарной судебно-психиатрической экспертизе (психолого-психиатрической, сексолого-психиатрической)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экспертизе качества медицинской помощи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- 45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экспертизе профессиональной пригодности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экспертизе временной нетрудоспособности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3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экспертизе связи заболевания с профессией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4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  <w:tc>
          <w:tcPr>
            <w:tcW w:w="7032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 заготовке, хранению донорской крови и (или) ее компонентов</w:t>
            </w:r>
          </w:p>
        </w:tc>
        <w:tc>
          <w:tcPr>
            <w:tcW w:w="1417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267</w:t>
            </w:r>
          </w:p>
        </w:tc>
      </w:tr>
    </w:tbl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5" w:type="default"/>
      <w:footerReference r:id="rId6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项耱囗钼脲龛?橡噔栩咫蜮?性 铗 12.11.2012 N 1152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30.11.2018)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篁忮疰溴龛?项腩驽龛 ?泐耋溧瘃蜮屙眍?觐?..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7E7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4">
    <w:name w:val="Default Paragraph Font"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7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4"/>
    </w:rPr>
  </w:style>
  <w:style w:type="paragraph" w:customStyle="1" w:styleId="9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10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8"/>
    </w:rPr>
  </w:style>
  <w:style w:type="paragraph" w:customStyle="1" w:styleId="11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4"/>
    </w:rPr>
  </w:style>
  <w:style w:type="paragraph" w:customStyle="1" w:styleId="12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13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2019-08-05T09:49:22Z</dcterms:created>
  <dc:creator>администратор</dc:creator>
  <cp:lastModifiedBy>администратор</cp:lastModifiedBy>
  <dcterms:modified xsi:type="dcterms:W3CDTF">2019-08-05T09:49:56Z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